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AC" w:rsidRPr="00B0036A" w:rsidRDefault="008637AC" w:rsidP="008637A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016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</w:t>
      </w:r>
      <w:r w:rsidRPr="00B0036A">
        <w:rPr>
          <w:b/>
          <w:sz w:val="24"/>
          <w:szCs w:val="24"/>
        </w:rPr>
        <w:t xml:space="preserve">  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>, FINANÇAS E ORÇAMENTO E EDUCAÇÃO, SAÚDE E ASSISTÊNCIA.</w:t>
      </w:r>
      <w:r w:rsidRPr="00B0036A">
        <w:rPr>
          <w:b/>
          <w:sz w:val="24"/>
          <w:szCs w:val="24"/>
        </w:rPr>
        <w:t xml:space="preserve"> </w:t>
      </w:r>
    </w:p>
    <w:p w:rsidR="008637AC" w:rsidRPr="00B0036A" w:rsidRDefault="008637AC" w:rsidP="008637AC">
      <w:pPr>
        <w:rPr>
          <w:b/>
          <w:sz w:val="24"/>
          <w:szCs w:val="24"/>
        </w:rPr>
      </w:pPr>
    </w:p>
    <w:p w:rsidR="001E0120" w:rsidRDefault="008637AC" w:rsidP="008637AC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12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agosto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 e </w:t>
      </w:r>
      <w:r>
        <w:rPr>
          <w:sz w:val="24"/>
          <w:szCs w:val="24"/>
        </w:rPr>
        <w:t>10</w:t>
      </w:r>
      <w:r w:rsidRPr="00B0036A">
        <w:rPr>
          <w:sz w:val="24"/>
          <w:szCs w:val="24"/>
        </w:rPr>
        <w:t xml:space="preserve"> minutos,</w:t>
      </w:r>
      <w:r>
        <w:rPr>
          <w:sz w:val="24"/>
          <w:szCs w:val="24"/>
        </w:rPr>
        <w:t xml:space="preserve"> foi realizada reunião</w:t>
      </w:r>
      <w:proofErr w:type="gramStart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das Comissões de Legislação, Justiça e Redação Final, Finanças e Orçamento e Educação, Saúde e Assistência da Câmara Municipal de Guaíra. Compareceram os Vereadores Almir Bueno, Franciele de Lima Danelon, Getúlio Benites Centurião, Tereza Camilo dos Santos,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 e Mirian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 Oficial</w:t>
      </w:r>
      <w:proofErr w:type="gramEnd"/>
      <w:r>
        <w:rPr>
          <w:sz w:val="24"/>
          <w:szCs w:val="24"/>
        </w:rPr>
        <w:t xml:space="preserve">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Matos.  Inicialmente foi analisado o </w:t>
      </w:r>
      <w:r w:rsidRPr="000F6F34">
        <w:rPr>
          <w:b/>
          <w:sz w:val="24"/>
          <w:szCs w:val="24"/>
        </w:rPr>
        <w:t>Projeto de Lei n° 013/2015</w:t>
      </w:r>
      <w:r>
        <w:rPr>
          <w:sz w:val="24"/>
          <w:szCs w:val="24"/>
        </w:rPr>
        <w:t>, do Legislativo, que altera os artigos 16, 17 e suprime o Anexo IV da Lei Municipal n° 1.653/2009. A Assessora Jurídica leu o Parecer Jurídico n° 038/2015, com análise sobre a viabilidade jurídica do referido projeto. Em seguida comentou</w:t>
      </w:r>
      <w:r w:rsidR="00350673">
        <w:rPr>
          <w:sz w:val="24"/>
          <w:szCs w:val="24"/>
        </w:rPr>
        <w:t xml:space="preserve"> sobre</w:t>
      </w:r>
      <w:r>
        <w:rPr>
          <w:sz w:val="24"/>
          <w:szCs w:val="24"/>
        </w:rPr>
        <w:t xml:space="preserve"> o parecer e esclareceu as dúvidas dos Vereadores</w:t>
      </w:r>
      <w:r w:rsidR="00350673">
        <w:rPr>
          <w:sz w:val="24"/>
          <w:szCs w:val="24"/>
        </w:rPr>
        <w:t>.</w:t>
      </w:r>
      <w:r>
        <w:rPr>
          <w:sz w:val="24"/>
          <w:szCs w:val="24"/>
        </w:rPr>
        <w:t xml:space="preserve"> O Vereador Almir solicitou a presença</w:t>
      </w:r>
      <w:r w:rsidR="00350673">
        <w:rPr>
          <w:sz w:val="24"/>
          <w:szCs w:val="24"/>
        </w:rPr>
        <w:t>,</w:t>
      </w:r>
      <w:r>
        <w:rPr>
          <w:sz w:val="24"/>
          <w:szCs w:val="24"/>
        </w:rPr>
        <w:t xml:space="preserve"> na reunião</w:t>
      </w:r>
      <w:r w:rsidR="00350673">
        <w:rPr>
          <w:sz w:val="24"/>
          <w:szCs w:val="24"/>
        </w:rPr>
        <w:t>,</w:t>
      </w:r>
      <w:r>
        <w:rPr>
          <w:sz w:val="24"/>
          <w:szCs w:val="24"/>
        </w:rPr>
        <w:t xml:space="preserve"> da Contadora da Câmara Municipal, Senhora </w:t>
      </w:r>
      <w:proofErr w:type="spellStart"/>
      <w:r>
        <w:rPr>
          <w:sz w:val="24"/>
          <w:szCs w:val="24"/>
        </w:rPr>
        <w:t>Durcelina</w:t>
      </w:r>
      <w:proofErr w:type="spellEnd"/>
      <w:r>
        <w:rPr>
          <w:sz w:val="24"/>
          <w:szCs w:val="24"/>
        </w:rPr>
        <w:t>. A mesma</w:t>
      </w:r>
      <w:r w:rsidR="00350673">
        <w:rPr>
          <w:sz w:val="24"/>
          <w:szCs w:val="24"/>
        </w:rPr>
        <w:t xml:space="preserve"> foi chamada e</w:t>
      </w:r>
      <w:r>
        <w:rPr>
          <w:sz w:val="24"/>
          <w:szCs w:val="24"/>
        </w:rPr>
        <w:t xml:space="preserve"> esclareceu que o projeto já está acompanhado do impacto orçamentário,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que  foi calculado levando</w:t>
      </w:r>
      <w:r w:rsidR="00350673">
        <w:rPr>
          <w:sz w:val="24"/>
          <w:szCs w:val="24"/>
        </w:rPr>
        <w:t>-se</w:t>
      </w:r>
      <w:r>
        <w:rPr>
          <w:sz w:val="24"/>
          <w:szCs w:val="24"/>
        </w:rPr>
        <w:t xml:space="preserve"> em conta o valor máximo de gratificação que cada funcionário pode receber, mas que compete ao presidente da Câmara Municipal analisar e conceder as gratificações</w:t>
      </w:r>
      <w:r w:rsidR="00B36496">
        <w:rPr>
          <w:sz w:val="24"/>
          <w:szCs w:val="24"/>
        </w:rPr>
        <w:t xml:space="preserve"> conforme entender que seja conveniente e oportuno. Em seguida o Vereador Almir disse que pretende conversar primeiramente com o Presidente da Câmara Municipal para depois emitir o parecer</w:t>
      </w:r>
      <w:r w:rsidR="00350673">
        <w:rPr>
          <w:sz w:val="24"/>
          <w:szCs w:val="24"/>
        </w:rPr>
        <w:t>, ao que nenhum Vereador se opôs</w:t>
      </w:r>
      <w:r w:rsidR="00B36496">
        <w:rPr>
          <w:sz w:val="24"/>
          <w:szCs w:val="24"/>
        </w:rPr>
        <w:t>. Foi analisado o</w:t>
      </w:r>
      <w:r>
        <w:rPr>
          <w:sz w:val="24"/>
          <w:szCs w:val="24"/>
        </w:rPr>
        <w:t xml:space="preserve"> </w:t>
      </w:r>
      <w:r w:rsidRPr="000F6F34">
        <w:rPr>
          <w:b/>
          <w:sz w:val="24"/>
          <w:szCs w:val="24"/>
        </w:rPr>
        <w:t>Projeto de Lei Complementar n° 002/2015</w:t>
      </w:r>
      <w:r>
        <w:rPr>
          <w:sz w:val="24"/>
          <w:szCs w:val="24"/>
        </w:rPr>
        <w:t>, que altera a Lei Complementar n° 02, de 17 de agosto de 2011, que institui o Órgão Oficial Eletrônico do Município de Guaíra</w:t>
      </w:r>
      <w:r w:rsidR="00B36496">
        <w:rPr>
          <w:sz w:val="24"/>
          <w:szCs w:val="24"/>
        </w:rPr>
        <w:t>, sendo que a Assessora Jurídica leu o Parecer Jurídico n°</w:t>
      </w:r>
      <w:r w:rsidR="001E0120">
        <w:rPr>
          <w:sz w:val="24"/>
          <w:szCs w:val="24"/>
        </w:rPr>
        <w:t xml:space="preserve"> 040/2015, com a análise jurídica sobre o mesmo e esclareceu as dúvidas existentes. A Assessora Jurídica sugeriu a apresentação de emenda estendendo a vigência do prazo</w:t>
      </w:r>
      <w:proofErr w:type="gramStart"/>
      <w:r w:rsidR="001E0120">
        <w:rPr>
          <w:sz w:val="24"/>
          <w:szCs w:val="24"/>
        </w:rPr>
        <w:t xml:space="preserve">  </w:t>
      </w:r>
      <w:proofErr w:type="gramEnd"/>
      <w:r w:rsidR="001E0120">
        <w:rPr>
          <w:sz w:val="24"/>
          <w:szCs w:val="24"/>
        </w:rPr>
        <w:t>para a manutenção da publicação impressa até a data de 31/12/2015, levando em consideração a informação trazida na mensagem 11/2015 de que a publicação será mantida em jornal até essa data. O Vereador Almir solicitou que a Assessora entre em contato com o setor jurídico da Prefeitura Municipal para verificar essa questão e para somente então a comissão de Legislação exarar o parecer.</w:t>
      </w:r>
      <w:r w:rsidR="00B36496">
        <w:rPr>
          <w:sz w:val="24"/>
          <w:szCs w:val="24"/>
        </w:rPr>
        <w:t xml:space="preserve"> Em seguida foi analisado o</w:t>
      </w:r>
      <w:r>
        <w:rPr>
          <w:sz w:val="24"/>
          <w:szCs w:val="24"/>
        </w:rPr>
        <w:t xml:space="preserve"> </w:t>
      </w:r>
      <w:r w:rsidRPr="000F6F34">
        <w:rPr>
          <w:b/>
          <w:sz w:val="24"/>
          <w:szCs w:val="24"/>
        </w:rPr>
        <w:t>Projeto de Lei n° 015/2015</w:t>
      </w:r>
      <w:r>
        <w:rPr>
          <w:sz w:val="24"/>
          <w:szCs w:val="24"/>
        </w:rPr>
        <w:t>, que dispõe sobre o Conselho Municipal de Assistência Social, a Conferência Municipal de Assistência Social, o Fundo Municipal de Assistência Social, e dá outras providências</w:t>
      </w:r>
      <w:r w:rsidR="00B36496">
        <w:rPr>
          <w:sz w:val="24"/>
          <w:szCs w:val="24"/>
        </w:rPr>
        <w:t xml:space="preserve">. Após a leitura pela Assessora Jurídica do Parecer Jurídico n° 039/2015, bem como esclarecimentos aos Vereadores, a Comissão de Legislação, Justiça e Redação Final decidiu exarar parecer favorável. O Vereador </w:t>
      </w:r>
      <w:proofErr w:type="spellStart"/>
      <w:r w:rsidR="00B36496">
        <w:rPr>
          <w:sz w:val="24"/>
          <w:szCs w:val="24"/>
        </w:rPr>
        <w:t>Rossano</w:t>
      </w:r>
      <w:proofErr w:type="spellEnd"/>
      <w:r w:rsidR="00B36496">
        <w:rPr>
          <w:sz w:val="24"/>
          <w:szCs w:val="24"/>
        </w:rPr>
        <w:t>, Relator da Comissão de Educação, Saúde e Assistência, solicitou que seja encaminhado ofício ao Conselho</w:t>
      </w:r>
      <w:r w:rsidR="00350673">
        <w:rPr>
          <w:sz w:val="24"/>
          <w:szCs w:val="24"/>
        </w:rPr>
        <w:t xml:space="preserve"> de Assistência Social</w:t>
      </w:r>
      <w:r w:rsidR="00B36496">
        <w:rPr>
          <w:sz w:val="24"/>
          <w:szCs w:val="24"/>
        </w:rPr>
        <w:t>, para que venham até a Câmara Municipal prestar esclarecimentos sobre o referido projeto, ao que nenhum membro da comissão se opôs. Ato contínuo foi analisado o</w:t>
      </w:r>
      <w:r>
        <w:rPr>
          <w:sz w:val="24"/>
          <w:szCs w:val="24"/>
        </w:rPr>
        <w:t xml:space="preserve"> </w:t>
      </w:r>
      <w:r w:rsidRPr="000F6F34">
        <w:rPr>
          <w:b/>
          <w:sz w:val="24"/>
          <w:szCs w:val="24"/>
        </w:rPr>
        <w:t>Projeto de Lei n° 017/2015</w:t>
      </w:r>
      <w:r>
        <w:rPr>
          <w:sz w:val="24"/>
          <w:szCs w:val="24"/>
        </w:rPr>
        <w:t>, do Executivo, que dispõe sobre a concessão de cartão</w:t>
      </w:r>
      <w:proofErr w:type="gramStart"/>
      <w:r w:rsidR="003506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auxílio-alimentação aos servidores públicos municipais do Município de Guaíra  e dá outras providências</w:t>
      </w:r>
      <w:r w:rsidR="00B36496">
        <w:rPr>
          <w:sz w:val="24"/>
          <w:szCs w:val="24"/>
        </w:rPr>
        <w:t>. Após a leitura do Parecer Jurídico 37/2015, e esclarecimentos pela Assessora Jurídica, o Vereador Almir Bueno solicitou que seja encaminhado ofício ao Executivo, em nome da Comissão de Legislação, solicitando uma reunião na próxima terça-feira, às 14 horas, para esclarecimentos sobre o projeto</w:t>
      </w:r>
      <w:r w:rsidR="00350673">
        <w:rPr>
          <w:sz w:val="24"/>
          <w:szCs w:val="24"/>
        </w:rPr>
        <w:t xml:space="preserve"> de lei,</w:t>
      </w:r>
      <w:r w:rsidR="00B36496">
        <w:rPr>
          <w:sz w:val="24"/>
          <w:szCs w:val="24"/>
        </w:rPr>
        <w:t xml:space="preserve"> tendo em vista as dúvidas existentes,</w:t>
      </w:r>
    </w:p>
    <w:p w:rsidR="001E0120" w:rsidRPr="001E0120" w:rsidRDefault="001E0120" w:rsidP="001E012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(</w:t>
      </w:r>
      <w:r w:rsidRPr="001E0120">
        <w:rPr>
          <w:b/>
          <w:sz w:val="20"/>
          <w:szCs w:val="20"/>
        </w:rPr>
        <w:t>ATA Nº 016/2015 -</w:t>
      </w:r>
      <w:proofErr w:type="gramStart"/>
      <w:r w:rsidRPr="001E0120">
        <w:rPr>
          <w:b/>
          <w:sz w:val="20"/>
          <w:szCs w:val="20"/>
        </w:rPr>
        <w:t xml:space="preserve">  </w:t>
      </w:r>
      <w:proofErr w:type="gramEnd"/>
      <w:r w:rsidRPr="001E0120">
        <w:rPr>
          <w:b/>
          <w:sz w:val="20"/>
          <w:szCs w:val="20"/>
        </w:rPr>
        <w:t>REUNIÃO CONJUNTA  DAS COMISSÕES</w:t>
      </w:r>
      <w:r w:rsidRPr="001E0120">
        <w:rPr>
          <w:b/>
          <w:sz w:val="20"/>
          <w:szCs w:val="20"/>
        </w:rPr>
        <w:t xml:space="preserve"> – FLS. 02</w:t>
      </w:r>
      <w:r>
        <w:rPr>
          <w:b/>
          <w:sz w:val="20"/>
          <w:szCs w:val="20"/>
        </w:rPr>
        <w:t>)</w:t>
      </w:r>
      <w:bookmarkStart w:id="0" w:name="_GoBack"/>
      <w:bookmarkEnd w:id="0"/>
    </w:p>
    <w:p w:rsidR="001E0120" w:rsidRDefault="001E0120" w:rsidP="008637AC">
      <w:pPr>
        <w:jc w:val="both"/>
        <w:rPr>
          <w:sz w:val="24"/>
          <w:szCs w:val="24"/>
        </w:rPr>
      </w:pPr>
    </w:p>
    <w:p w:rsidR="001E0120" w:rsidRDefault="001E0120" w:rsidP="008637AC">
      <w:pPr>
        <w:jc w:val="both"/>
        <w:rPr>
          <w:sz w:val="24"/>
          <w:szCs w:val="24"/>
        </w:rPr>
      </w:pPr>
    </w:p>
    <w:p w:rsidR="008637AC" w:rsidRPr="00B0036A" w:rsidRDefault="00B36496" w:rsidP="00863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principalmente</w:t>
      </w:r>
      <w:proofErr w:type="gramEnd"/>
      <w:r>
        <w:rPr>
          <w:sz w:val="24"/>
          <w:szCs w:val="24"/>
        </w:rPr>
        <w:t xml:space="preserve"> na questão do fornecimento a servidores inativos, entre outros pontos</w:t>
      </w:r>
      <w:r w:rsidR="00350673">
        <w:rPr>
          <w:sz w:val="24"/>
          <w:szCs w:val="24"/>
        </w:rPr>
        <w:t xml:space="preserve"> </w:t>
      </w:r>
      <w:proofErr w:type="gramStart"/>
      <w:r w:rsidR="00350673">
        <w:rPr>
          <w:sz w:val="24"/>
          <w:szCs w:val="24"/>
        </w:rPr>
        <w:t>que</w:t>
      </w:r>
      <w:proofErr w:type="gramEnd"/>
      <w:r w:rsidR="00350673">
        <w:rPr>
          <w:sz w:val="24"/>
          <w:szCs w:val="24"/>
        </w:rPr>
        <w:t xml:space="preserve"> também precisam ser discutidos</w:t>
      </w:r>
      <w:r w:rsidR="00D57807">
        <w:rPr>
          <w:sz w:val="24"/>
          <w:szCs w:val="24"/>
        </w:rPr>
        <w:t>, ao que todos os Vereadores presentes concordaram</w:t>
      </w:r>
      <w:r>
        <w:rPr>
          <w:sz w:val="24"/>
          <w:szCs w:val="24"/>
        </w:rPr>
        <w:t>.</w:t>
      </w:r>
      <w:r w:rsidR="008637AC">
        <w:rPr>
          <w:sz w:val="24"/>
          <w:szCs w:val="24"/>
        </w:rPr>
        <w:t xml:space="preserve">  </w:t>
      </w:r>
      <w:r w:rsidR="008637AC" w:rsidRPr="00B0036A">
        <w:rPr>
          <w:sz w:val="24"/>
          <w:szCs w:val="24"/>
        </w:rPr>
        <w:t>Nada mais havendo a ser tratado, foi encerrada a reunião, sendo lavrada a presente ata, que após lida e achada conforme será assinada. Eu, An</w:t>
      </w:r>
      <w:r w:rsidR="008637AC">
        <w:rPr>
          <w:sz w:val="24"/>
          <w:szCs w:val="24"/>
        </w:rPr>
        <w:t xml:space="preserve">dréa Marta </w:t>
      </w:r>
      <w:proofErr w:type="spellStart"/>
      <w:r w:rsidR="008637AC">
        <w:rPr>
          <w:sz w:val="24"/>
          <w:szCs w:val="24"/>
        </w:rPr>
        <w:t>Salamon</w:t>
      </w:r>
      <w:proofErr w:type="spellEnd"/>
      <w:r w:rsidR="008637AC">
        <w:rPr>
          <w:sz w:val="24"/>
          <w:szCs w:val="24"/>
        </w:rPr>
        <w:t xml:space="preserve"> </w:t>
      </w:r>
      <w:proofErr w:type="spellStart"/>
      <w:r w:rsidR="008637AC">
        <w:rPr>
          <w:sz w:val="24"/>
          <w:szCs w:val="24"/>
        </w:rPr>
        <w:t>Schimmel</w:t>
      </w:r>
      <w:proofErr w:type="spellEnd"/>
      <w:r w:rsidR="008637AC" w:rsidRPr="00B0036A">
        <w:rPr>
          <w:sz w:val="24"/>
          <w:szCs w:val="24"/>
        </w:rPr>
        <w:t>______________, red</w:t>
      </w:r>
      <w:r w:rsidR="008637AC">
        <w:rPr>
          <w:sz w:val="24"/>
          <w:szCs w:val="24"/>
        </w:rPr>
        <w:t xml:space="preserve">igi </w:t>
      </w:r>
      <w:proofErr w:type="gramStart"/>
      <w:r w:rsidR="008637AC">
        <w:rPr>
          <w:sz w:val="24"/>
          <w:szCs w:val="24"/>
        </w:rPr>
        <w:t>a presente</w:t>
      </w:r>
      <w:proofErr w:type="gramEnd"/>
      <w:r w:rsidR="008637AC">
        <w:rPr>
          <w:sz w:val="24"/>
          <w:szCs w:val="24"/>
        </w:rPr>
        <w:t>, que subscrevo.</w:t>
      </w:r>
      <w:r w:rsidR="008637AC" w:rsidRPr="00B0036A">
        <w:rPr>
          <w:sz w:val="24"/>
          <w:szCs w:val="24"/>
        </w:rPr>
        <w:t xml:space="preserve"> Câmara Municipal de Guaíra, Estado do Paraná, em </w:t>
      </w:r>
      <w:r w:rsidR="00350673">
        <w:rPr>
          <w:sz w:val="24"/>
          <w:szCs w:val="24"/>
        </w:rPr>
        <w:t>12</w:t>
      </w:r>
      <w:r w:rsidR="008637AC">
        <w:rPr>
          <w:sz w:val="24"/>
          <w:szCs w:val="24"/>
        </w:rPr>
        <w:t xml:space="preserve"> de agosto</w:t>
      </w:r>
      <w:r w:rsidR="008637AC" w:rsidRPr="00B0036A">
        <w:rPr>
          <w:sz w:val="24"/>
          <w:szCs w:val="24"/>
        </w:rPr>
        <w:t xml:space="preserve"> de 201</w:t>
      </w:r>
      <w:r w:rsidR="008637AC">
        <w:rPr>
          <w:sz w:val="24"/>
          <w:szCs w:val="24"/>
        </w:rPr>
        <w:t>5</w:t>
      </w:r>
      <w:r w:rsidR="008637AC" w:rsidRPr="00B0036A">
        <w:rPr>
          <w:sz w:val="24"/>
          <w:szCs w:val="24"/>
        </w:rPr>
        <w:t>.</w:t>
      </w:r>
    </w:p>
    <w:p w:rsidR="008637AC" w:rsidRPr="00B0036A" w:rsidRDefault="008637AC" w:rsidP="008637AC">
      <w:pPr>
        <w:jc w:val="both"/>
        <w:rPr>
          <w:sz w:val="24"/>
          <w:szCs w:val="24"/>
        </w:rPr>
      </w:pPr>
    </w:p>
    <w:p w:rsidR="008637AC" w:rsidRPr="00B0036A" w:rsidRDefault="008637AC" w:rsidP="008637AC">
      <w:pPr>
        <w:jc w:val="both"/>
        <w:rPr>
          <w:sz w:val="24"/>
          <w:szCs w:val="24"/>
        </w:rPr>
      </w:pPr>
    </w:p>
    <w:p w:rsidR="008637AC" w:rsidRPr="00B0036A" w:rsidRDefault="008637AC" w:rsidP="008637AC">
      <w:pPr>
        <w:jc w:val="both"/>
        <w:rPr>
          <w:sz w:val="24"/>
          <w:szCs w:val="24"/>
        </w:rPr>
      </w:pPr>
    </w:p>
    <w:p w:rsidR="008637AC" w:rsidRDefault="008637AC" w:rsidP="008637AC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proofErr w:type="gramStart"/>
      <w:r w:rsidRPr="00B0036A">
        <w:rPr>
          <w:sz w:val="24"/>
          <w:szCs w:val="24"/>
        </w:rPr>
        <w:t xml:space="preserve"> </w:t>
      </w:r>
      <w:r w:rsidR="00350673">
        <w:rPr>
          <w:sz w:val="24"/>
          <w:szCs w:val="24"/>
        </w:rPr>
        <w:t xml:space="preserve"> </w:t>
      </w:r>
      <w:proofErr w:type="gramEnd"/>
      <w:r w:rsidR="00350673">
        <w:rPr>
          <w:sz w:val="24"/>
          <w:szCs w:val="24"/>
        </w:rPr>
        <w:t>da Comissão de Legislação, Justiça e Redação Final e Relator da Comissão de Finanças e Orçamento</w:t>
      </w:r>
    </w:p>
    <w:p w:rsidR="00350673" w:rsidRDefault="00350673" w:rsidP="008637AC">
      <w:pPr>
        <w:jc w:val="both"/>
        <w:rPr>
          <w:sz w:val="24"/>
          <w:szCs w:val="24"/>
        </w:rPr>
      </w:pPr>
    </w:p>
    <w:p w:rsidR="00350673" w:rsidRDefault="00350673" w:rsidP="008637AC">
      <w:pPr>
        <w:jc w:val="both"/>
        <w:rPr>
          <w:sz w:val="24"/>
          <w:szCs w:val="24"/>
        </w:rPr>
      </w:pPr>
    </w:p>
    <w:p w:rsidR="00350673" w:rsidRDefault="00350673" w:rsidP="00863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FRANCIELE DE LIMA DANELON – Relatora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</w:p>
    <w:p w:rsidR="00350673" w:rsidRDefault="00350673" w:rsidP="008637AC">
      <w:pPr>
        <w:jc w:val="both"/>
        <w:rPr>
          <w:sz w:val="24"/>
          <w:szCs w:val="24"/>
        </w:rPr>
      </w:pPr>
    </w:p>
    <w:p w:rsidR="00350673" w:rsidRDefault="00350673" w:rsidP="008637AC">
      <w:pPr>
        <w:jc w:val="both"/>
        <w:rPr>
          <w:sz w:val="24"/>
          <w:szCs w:val="24"/>
        </w:rPr>
      </w:pPr>
    </w:p>
    <w:p w:rsidR="00350673" w:rsidRDefault="00350673" w:rsidP="00863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GETÚLIO BENITES CENTURIÃO – Secretário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</w:p>
    <w:p w:rsidR="00350673" w:rsidRDefault="00350673" w:rsidP="008637AC">
      <w:pPr>
        <w:jc w:val="both"/>
        <w:rPr>
          <w:sz w:val="24"/>
          <w:szCs w:val="24"/>
        </w:rPr>
      </w:pPr>
    </w:p>
    <w:p w:rsidR="00350673" w:rsidRDefault="00350673" w:rsidP="008637AC">
      <w:pPr>
        <w:jc w:val="both"/>
        <w:rPr>
          <w:sz w:val="24"/>
          <w:szCs w:val="24"/>
        </w:rPr>
      </w:pPr>
    </w:p>
    <w:p w:rsidR="00350673" w:rsidRDefault="00350673" w:rsidP="00863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TEREZA DAMILO DOS SANTOS – Presidente da Comissão de Finanças e Orçamento 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350673" w:rsidRDefault="00350673" w:rsidP="008637AC">
      <w:pPr>
        <w:jc w:val="both"/>
        <w:rPr>
          <w:sz w:val="24"/>
          <w:szCs w:val="24"/>
        </w:rPr>
      </w:pPr>
    </w:p>
    <w:p w:rsidR="00350673" w:rsidRDefault="00350673" w:rsidP="008637AC">
      <w:pPr>
        <w:jc w:val="both"/>
        <w:rPr>
          <w:sz w:val="24"/>
          <w:szCs w:val="24"/>
        </w:rPr>
      </w:pPr>
    </w:p>
    <w:p w:rsidR="00350673" w:rsidRDefault="00350673" w:rsidP="00863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ROSSANO FRANÇA TRICHES – Secretário da Comissão de Finanças e Orçamento e Relator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350673" w:rsidRDefault="00350673" w:rsidP="008637AC">
      <w:pPr>
        <w:jc w:val="both"/>
        <w:rPr>
          <w:sz w:val="24"/>
          <w:szCs w:val="24"/>
        </w:rPr>
      </w:pPr>
    </w:p>
    <w:p w:rsidR="00350673" w:rsidRDefault="00350673" w:rsidP="008637AC">
      <w:pPr>
        <w:jc w:val="both"/>
        <w:rPr>
          <w:sz w:val="24"/>
          <w:szCs w:val="24"/>
        </w:rPr>
      </w:pPr>
    </w:p>
    <w:p w:rsidR="00350673" w:rsidRDefault="00350673" w:rsidP="00863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MIRIAN TELESTE - Secretária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350673" w:rsidRDefault="00350673" w:rsidP="008637AC">
      <w:pPr>
        <w:jc w:val="both"/>
        <w:rPr>
          <w:sz w:val="24"/>
          <w:szCs w:val="24"/>
        </w:rPr>
      </w:pPr>
    </w:p>
    <w:p w:rsidR="00350673" w:rsidRDefault="00350673" w:rsidP="008637AC">
      <w:pPr>
        <w:jc w:val="both"/>
        <w:rPr>
          <w:sz w:val="24"/>
          <w:szCs w:val="24"/>
        </w:rPr>
      </w:pPr>
    </w:p>
    <w:p w:rsidR="00350673" w:rsidRDefault="00350673" w:rsidP="008637AC">
      <w:pPr>
        <w:jc w:val="both"/>
        <w:rPr>
          <w:sz w:val="24"/>
          <w:szCs w:val="24"/>
        </w:rPr>
      </w:pPr>
      <w:r>
        <w:rPr>
          <w:sz w:val="24"/>
          <w:szCs w:val="24"/>
        </w:rPr>
        <w:t>DURCELINA DOS SANTOS TITOTTO - Contadora da Câmara Municipal</w:t>
      </w:r>
    </w:p>
    <w:p w:rsidR="00350673" w:rsidRDefault="00350673" w:rsidP="008637AC">
      <w:pPr>
        <w:jc w:val="both"/>
        <w:rPr>
          <w:sz w:val="24"/>
          <w:szCs w:val="24"/>
        </w:rPr>
      </w:pPr>
    </w:p>
    <w:p w:rsidR="00350673" w:rsidRDefault="00350673" w:rsidP="008637AC">
      <w:pPr>
        <w:jc w:val="both"/>
        <w:rPr>
          <w:sz w:val="24"/>
          <w:szCs w:val="24"/>
        </w:rPr>
      </w:pPr>
    </w:p>
    <w:p w:rsidR="008637AC" w:rsidRDefault="008637AC" w:rsidP="008637AC">
      <w:pPr>
        <w:jc w:val="both"/>
      </w:pPr>
    </w:p>
    <w:p w:rsidR="008637AC" w:rsidRDefault="008637AC" w:rsidP="008637AC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 – Assessora Jurídica</w:t>
      </w:r>
    </w:p>
    <w:p w:rsidR="008637AC" w:rsidRDefault="008637AC" w:rsidP="008637AC"/>
    <w:p w:rsidR="008637AC" w:rsidRDefault="008637AC" w:rsidP="008637AC"/>
    <w:p w:rsidR="008637AC" w:rsidRDefault="008637AC" w:rsidP="008637AC"/>
    <w:p w:rsidR="008637AC" w:rsidRDefault="008637AC" w:rsidP="008637AC"/>
    <w:p w:rsidR="002B46D4" w:rsidRDefault="002B46D4"/>
    <w:sectPr w:rsidR="002B46D4" w:rsidSect="00B1467A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AC"/>
    <w:rsid w:val="001E0120"/>
    <w:rsid w:val="002B46D4"/>
    <w:rsid w:val="00350673"/>
    <w:rsid w:val="008637AC"/>
    <w:rsid w:val="00B36496"/>
    <w:rsid w:val="00D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2015-08-14T12:30:00Z</cp:lastPrinted>
  <dcterms:created xsi:type="dcterms:W3CDTF">2015-08-13T13:13:00Z</dcterms:created>
  <dcterms:modified xsi:type="dcterms:W3CDTF">2015-08-14T12:42:00Z</dcterms:modified>
</cp:coreProperties>
</file>