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B77B6B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DC0DAE">
        <w:rPr>
          <w:sz w:val="24"/>
          <w:szCs w:val="24"/>
        </w:rPr>
        <w:t>vinte e três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agosto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 (</w:t>
      </w:r>
      <w:r w:rsidR="00DC0DAE">
        <w:rPr>
          <w:sz w:val="24"/>
          <w:szCs w:val="24"/>
        </w:rPr>
        <w:t>23</w:t>
      </w:r>
      <w:r>
        <w:rPr>
          <w:sz w:val="24"/>
          <w:szCs w:val="24"/>
        </w:rPr>
        <w:t>.08.2017)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 w:rsidR="001F3B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1F3B53">
        <w:rPr>
          <w:b/>
          <w:sz w:val="24"/>
          <w:szCs w:val="24"/>
        </w:rPr>
        <w:t xml:space="preserve">, Marlene Rosa de Oliveira </w:t>
      </w:r>
      <w:proofErr w:type="spellStart"/>
      <w:r w:rsidR="001F3B53"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 xml:space="preserve"> e  o Vereador Gilmar Soares da Fonseca, </w:t>
      </w:r>
      <w:r>
        <w:rPr>
          <w:sz w:val="24"/>
          <w:szCs w:val="24"/>
        </w:rPr>
        <w:t>membros da comissão,</w:t>
      </w:r>
      <w:r w:rsidR="00EB2F8D">
        <w:rPr>
          <w:sz w:val="24"/>
          <w:szCs w:val="24"/>
        </w:rPr>
        <w:t xml:space="preserve"> assim como os Vereadores Carlos Magno Paredes </w:t>
      </w:r>
      <w:proofErr w:type="spellStart"/>
      <w:r w:rsidR="00EB2F8D">
        <w:rPr>
          <w:sz w:val="24"/>
          <w:szCs w:val="24"/>
        </w:rPr>
        <w:t>Czerwonka</w:t>
      </w:r>
      <w:proofErr w:type="spellEnd"/>
      <w:r w:rsidR="00EB2F8D">
        <w:rPr>
          <w:sz w:val="24"/>
          <w:szCs w:val="24"/>
        </w:rPr>
        <w:t>, Agnaldo da Silva Tadeu</w:t>
      </w:r>
      <w:r>
        <w:rPr>
          <w:b/>
          <w:sz w:val="24"/>
          <w:szCs w:val="24"/>
        </w:rPr>
        <w:t xml:space="preserve"> </w:t>
      </w:r>
      <w:r w:rsidR="00EB2F8D">
        <w:rPr>
          <w:sz w:val="24"/>
          <w:szCs w:val="24"/>
        </w:rPr>
        <w:t xml:space="preserve">e Elza Aparecida Barbosa </w:t>
      </w:r>
      <w:proofErr w:type="spellStart"/>
      <w:r w:rsidR="00EB2F8D">
        <w:rPr>
          <w:sz w:val="24"/>
          <w:szCs w:val="24"/>
        </w:rPr>
        <w:t>Romoda</w:t>
      </w:r>
      <w:proofErr w:type="spellEnd"/>
      <w:r w:rsidR="00EB2F8D">
        <w:rPr>
          <w:sz w:val="24"/>
          <w:szCs w:val="24"/>
        </w:rPr>
        <w:t>,</w:t>
      </w:r>
      <w:r>
        <w:rPr>
          <w:sz w:val="24"/>
          <w:szCs w:val="24"/>
        </w:rPr>
        <w:t xml:space="preserve"> o Advogado Israel Francisco dos Santos, o Controlador Interno Ricardo Henrique Borges</w:t>
      </w:r>
      <w:r w:rsidR="00AE63EA">
        <w:rPr>
          <w:sz w:val="24"/>
          <w:szCs w:val="24"/>
        </w:rPr>
        <w:t xml:space="preserve">, a Contadora da Câmara Municipal </w:t>
      </w:r>
      <w:proofErr w:type="spellStart"/>
      <w:r w:rsidR="00AE63EA">
        <w:rPr>
          <w:sz w:val="24"/>
          <w:szCs w:val="24"/>
        </w:rPr>
        <w:t>Durcelina</w:t>
      </w:r>
      <w:proofErr w:type="spellEnd"/>
      <w:r w:rsidR="00AE63EA">
        <w:rPr>
          <w:sz w:val="24"/>
          <w:szCs w:val="24"/>
        </w:rPr>
        <w:t xml:space="preserve"> dos Santos </w:t>
      </w:r>
      <w:proofErr w:type="spellStart"/>
      <w:r w:rsidR="00AE63EA">
        <w:rPr>
          <w:sz w:val="24"/>
          <w:szCs w:val="24"/>
        </w:rPr>
        <w:t>Titotto</w:t>
      </w:r>
      <w:proofErr w:type="spellEnd"/>
      <w:r w:rsidR="00DC0DAE">
        <w:rPr>
          <w:sz w:val="24"/>
          <w:szCs w:val="24"/>
        </w:rPr>
        <w:t>,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6C2FB8">
        <w:rPr>
          <w:sz w:val="24"/>
          <w:szCs w:val="24"/>
        </w:rPr>
        <w:t>, o Assessor Jurídico Luís Felipe dos Anjos</w:t>
      </w:r>
      <w:r w:rsidR="00DC0DAE">
        <w:rPr>
          <w:sz w:val="24"/>
          <w:szCs w:val="24"/>
        </w:rPr>
        <w:t xml:space="preserve"> e a Assessora Parlamentar </w:t>
      </w:r>
      <w:proofErr w:type="spellStart"/>
      <w:r w:rsidR="00DC0DAE" w:rsidRPr="006C2FB8">
        <w:rPr>
          <w:sz w:val="24"/>
          <w:szCs w:val="24"/>
        </w:rPr>
        <w:t>Soiane</w:t>
      </w:r>
      <w:proofErr w:type="spellEnd"/>
      <w:r w:rsidR="00DC0DAE" w:rsidRPr="006C2FB8">
        <w:rPr>
          <w:sz w:val="24"/>
          <w:szCs w:val="24"/>
        </w:rPr>
        <w:t xml:space="preserve"> </w:t>
      </w:r>
      <w:proofErr w:type="spellStart"/>
      <w:r w:rsidR="00DC0DAE" w:rsidRPr="006C2FB8">
        <w:rPr>
          <w:sz w:val="24"/>
          <w:szCs w:val="24"/>
        </w:rPr>
        <w:t>Stefani</w:t>
      </w:r>
      <w:proofErr w:type="spellEnd"/>
      <w:r w:rsidR="00DC0DAE" w:rsidRPr="006C2FB8">
        <w:rPr>
          <w:sz w:val="24"/>
          <w:szCs w:val="24"/>
        </w:rPr>
        <w:t xml:space="preserve"> </w:t>
      </w:r>
      <w:proofErr w:type="spellStart"/>
      <w:r w:rsidR="00DC0DAE" w:rsidRPr="006C2FB8">
        <w:rPr>
          <w:sz w:val="24"/>
          <w:szCs w:val="24"/>
        </w:rPr>
        <w:t>Mendieta</w:t>
      </w:r>
      <w:proofErr w:type="spellEnd"/>
      <w:r>
        <w:rPr>
          <w:sz w:val="24"/>
          <w:szCs w:val="24"/>
        </w:rPr>
        <w:t>.</w:t>
      </w:r>
      <w:r w:rsidR="00EB2F8D">
        <w:rPr>
          <w:sz w:val="24"/>
          <w:szCs w:val="24"/>
        </w:rPr>
        <w:t xml:space="preserve"> </w:t>
      </w:r>
      <w:r w:rsidR="00DC0DAE">
        <w:rPr>
          <w:sz w:val="24"/>
          <w:szCs w:val="24"/>
        </w:rPr>
        <w:t xml:space="preserve">Inicialmente foi analisado o </w:t>
      </w:r>
      <w:r w:rsidR="00DC0DAE" w:rsidRPr="00BC389C">
        <w:rPr>
          <w:b/>
          <w:sz w:val="24"/>
          <w:szCs w:val="24"/>
        </w:rPr>
        <w:t>Parecer Jurídico n° 105/2017</w:t>
      </w:r>
      <w:r w:rsidR="00DC0DAE">
        <w:rPr>
          <w:sz w:val="24"/>
          <w:szCs w:val="24"/>
        </w:rPr>
        <w:t>, com análise sobre a viabilidade jurídica do</w:t>
      </w:r>
      <w:proofErr w:type="gramStart"/>
      <w:r w:rsidR="00DC0DAE">
        <w:rPr>
          <w:sz w:val="24"/>
          <w:szCs w:val="24"/>
        </w:rPr>
        <w:t xml:space="preserve">  </w:t>
      </w:r>
      <w:proofErr w:type="gramEnd"/>
      <w:r w:rsidR="00DC0DAE" w:rsidRPr="00DC0DAE">
        <w:rPr>
          <w:b/>
          <w:sz w:val="24"/>
          <w:szCs w:val="24"/>
        </w:rPr>
        <w:t>Projeto de Lei n° 017/2017</w:t>
      </w:r>
      <w:r w:rsidR="00DC0DAE">
        <w:rPr>
          <w:sz w:val="24"/>
          <w:szCs w:val="24"/>
        </w:rPr>
        <w:t>, que institui a estrutura organizacional do município de Guaíra, Estado do Paraná, dispõe sobre as atribuições e incumbências dos órgãos administrativos, cria funções gratificadas no âmbito da administração direta do Poder Executivo Municipal, e dá outras providências</w:t>
      </w:r>
      <w:r w:rsidR="00BC389C">
        <w:rPr>
          <w:sz w:val="24"/>
          <w:szCs w:val="24"/>
        </w:rPr>
        <w:t xml:space="preserve">, constando do parecer jurídico que o aumento da despesa de pessoal que se pretende com a proposição deve obedecer aos limites e requisitos previstos na Constituição Federal e na Lei Complementar n° 101/2000, devendo o projeto vir acompanhado dos documentos que comprovem o cumprimento das referidas exigências, sobremodo ao impacto orçamentário-financeiro no exercício em que deva entrar em vigor e nos dois subsequentes, da declaração do ordenador de despesas, e, ainda mediante demonstração do cumprimento dos limites fiscais e orçamentários exigidos pela normativa exposta. </w:t>
      </w:r>
      <w:r w:rsidR="00DC0DAE">
        <w:rPr>
          <w:sz w:val="24"/>
          <w:szCs w:val="24"/>
        </w:rPr>
        <w:t xml:space="preserve"> Foi anexado ao processo uma cópia do </w:t>
      </w:r>
      <w:r w:rsidR="00DC0DAE" w:rsidRPr="00DC0DAE">
        <w:rPr>
          <w:b/>
          <w:sz w:val="24"/>
          <w:szCs w:val="24"/>
        </w:rPr>
        <w:t>OF/GP/NR/403/2017</w:t>
      </w:r>
      <w:r w:rsidR="00DC0DAE">
        <w:rPr>
          <w:sz w:val="24"/>
          <w:szCs w:val="24"/>
        </w:rPr>
        <w:t>, que solicita que seja emprestado ao referido Projeto de Lei o caráter de urgência, nos termos definidos no artigo 51 da Lei Orgânica deste Município, ofício este lido na sessão ordinária de 21/08/2017.  A Vereadora Marlene questionou o Advogado Israel sobre esse caráter de urgência</w:t>
      </w:r>
      <w:r w:rsidR="00BC389C">
        <w:rPr>
          <w:sz w:val="24"/>
          <w:szCs w:val="24"/>
        </w:rPr>
        <w:t xml:space="preserve">; se a Câmara é obrigada a aceitar e também a partir de quando estaria valendo, </w:t>
      </w:r>
      <w:r w:rsidR="009E68C7">
        <w:rPr>
          <w:sz w:val="24"/>
          <w:szCs w:val="24"/>
        </w:rPr>
        <w:t xml:space="preserve">sendo que o senhor Israel disse que no seu entendimento estaria valendo a partir do momento em que a comissão recebeu a solicitação de urgência, ou seja, nesta data, sendo que a Vereadora Marlene </w:t>
      </w:r>
      <w:r w:rsidR="00BC389C">
        <w:rPr>
          <w:sz w:val="24"/>
          <w:szCs w:val="24"/>
        </w:rPr>
        <w:t>inform</w:t>
      </w:r>
      <w:r w:rsidR="009E68C7">
        <w:rPr>
          <w:sz w:val="24"/>
          <w:szCs w:val="24"/>
        </w:rPr>
        <w:t>ou</w:t>
      </w:r>
      <w:r w:rsidR="00BC389C">
        <w:rPr>
          <w:sz w:val="24"/>
          <w:szCs w:val="24"/>
        </w:rPr>
        <w:t xml:space="preserve"> ao Advogado que estará encaminhando uma solicitação de parecer sobre esse assunto.</w:t>
      </w:r>
      <w:r w:rsidR="009E68C7">
        <w:rPr>
          <w:sz w:val="24"/>
          <w:szCs w:val="24"/>
        </w:rPr>
        <w:t xml:space="preserve"> Voltando à análise do Parecer Jurídico o Advogado Israel também sugeriu à comissão que encaminhe ao Executivo uma solicitação de informação sobre o Regime de Tempo Integral, para que o Executivo informe quantos servidores estão abrangidos pelo regime e quais são os reflexos no impacto orçamentário. Em seguida a Vereadora Ligia entregou à comissão o </w:t>
      </w:r>
      <w:r w:rsidR="009E68C7" w:rsidRPr="009E68C7">
        <w:rPr>
          <w:b/>
          <w:sz w:val="24"/>
          <w:szCs w:val="24"/>
        </w:rPr>
        <w:t>ofício do Gabinete do Prefeito, de n° 418/2017</w:t>
      </w:r>
      <w:r w:rsidR="009E68C7">
        <w:rPr>
          <w:sz w:val="24"/>
          <w:szCs w:val="24"/>
        </w:rPr>
        <w:t xml:space="preserve">, que complementa a documentação encaminhada por meio da Mensagem n° 012/2017, registrado no memorando on-line sob o n° 2017000472. A Vereadora Marlene solicitou a avaliação da Contadora da Câmara Municipal sobre a documentação encaminhada no Ofício, sendo que a Contadora disse que </w:t>
      </w:r>
      <w:r w:rsidR="00100DC4">
        <w:rPr>
          <w:sz w:val="24"/>
          <w:szCs w:val="24"/>
        </w:rPr>
        <w:t>nos documentos encaminhados não constam as assinaturas do Prefeito, Controlador e Contadora da Prefeitura Municipal, sendo que também não foi anexada</w:t>
      </w:r>
      <w:r w:rsidR="00BC389C">
        <w:rPr>
          <w:sz w:val="24"/>
          <w:szCs w:val="24"/>
        </w:rPr>
        <w:t xml:space="preserve"> </w:t>
      </w:r>
      <w:r w:rsidR="00100DC4">
        <w:rPr>
          <w:sz w:val="24"/>
          <w:szCs w:val="24"/>
        </w:rPr>
        <w:t>a declaração do ordenador de despesas</w:t>
      </w:r>
      <w:r w:rsidR="00100DC4">
        <w:rPr>
          <w:sz w:val="24"/>
          <w:szCs w:val="24"/>
        </w:rPr>
        <w:t xml:space="preserve">, ou seja, do próprio Prefeito, a qual é apontada no Parecer Jurídico do Advogado desta Casa. </w:t>
      </w:r>
      <w:r w:rsidR="00AC717B">
        <w:rPr>
          <w:sz w:val="24"/>
          <w:szCs w:val="24"/>
        </w:rPr>
        <w:t xml:space="preserve"> A Vereadora Marlene disse que no seu entendimento tem que ser respeitado o regimento interno, sendo que a documentação trazida pela Vereadora Ligia deveria ter sido solicitada pela comissão, durante a reunião onde</w:t>
      </w:r>
      <w:proofErr w:type="gramStart"/>
      <w:r w:rsidR="00B77B6B">
        <w:rPr>
          <w:sz w:val="24"/>
          <w:szCs w:val="24"/>
        </w:rPr>
        <w:t xml:space="preserve">  </w:t>
      </w:r>
      <w:r w:rsidR="00AC717B">
        <w:rPr>
          <w:sz w:val="24"/>
          <w:szCs w:val="24"/>
        </w:rPr>
        <w:t xml:space="preserve"> </w:t>
      </w:r>
      <w:proofErr w:type="gramEnd"/>
      <w:r w:rsidR="00AC717B">
        <w:rPr>
          <w:sz w:val="24"/>
          <w:szCs w:val="24"/>
        </w:rPr>
        <w:t>estão</w:t>
      </w:r>
      <w:r w:rsidR="00B77B6B">
        <w:rPr>
          <w:sz w:val="24"/>
          <w:szCs w:val="24"/>
        </w:rPr>
        <w:t xml:space="preserve">  </w:t>
      </w:r>
      <w:r w:rsidR="00AC717B">
        <w:rPr>
          <w:sz w:val="24"/>
          <w:szCs w:val="24"/>
        </w:rPr>
        <w:t xml:space="preserve"> sendo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feitos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os 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>estudos</w:t>
      </w:r>
      <w:r w:rsidR="00B77B6B">
        <w:rPr>
          <w:sz w:val="24"/>
          <w:szCs w:val="24"/>
        </w:rPr>
        <w:t xml:space="preserve">  </w:t>
      </w:r>
      <w:r w:rsidR="00AC717B">
        <w:rPr>
          <w:sz w:val="24"/>
          <w:szCs w:val="24"/>
        </w:rPr>
        <w:t xml:space="preserve"> do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projeto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de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lei. Também</w:t>
      </w:r>
      <w:proofErr w:type="gramStart"/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</w:t>
      </w:r>
      <w:proofErr w:type="gramEnd"/>
      <w:r w:rsidR="00AC717B">
        <w:rPr>
          <w:sz w:val="24"/>
          <w:szCs w:val="24"/>
        </w:rPr>
        <w:t>disse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que</w:t>
      </w:r>
      <w:r w:rsidR="00B77B6B">
        <w:rPr>
          <w:sz w:val="24"/>
          <w:szCs w:val="24"/>
        </w:rPr>
        <w:t xml:space="preserve"> </w:t>
      </w:r>
      <w:r w:rsidR="00AC717B">
        <w:rPr>
          <w:sz w:val="24"/>
          <w:szCs w:val="24"/>
        </w:rPr>
        <w:t xml:space="preserve"> o</w:t>
      </w:r>
      <w:r w:rsidR="00B77B6B">
        <w:rPr>
          <w:sz w:val="24"/>
          <w:szCs w:val="24"/>
        </w:rPr>
        <w:t xml:space="preserve">   </w:t>
      </w:r>
      <w:r w:rsidR="00AC717B">
        <w:rPr>
          <w:sz w:val="24"/>
          <w:szCs w:val="24"/>
        </w:rPr>
        <w:t xml:space="preserve"> ofício</w:t>
      </w:r>
    </w:p>
    <w:p w:rsidR="00B77B6B" w:rsidRPr="00423DBE" w:rsidRDefault="00B77B6B" w:rsidP="00B77B6B">
      <w:pPr>
        <w:jc w:val="right"/>
        <w:rPr>
          <w:sz w:val="20"/>
          <w:szCs w:val="20"/>
        </w:rPr>
      </w:pPr>
      <w:r w:rsidRPr="00423DBE">
        <w:rPr>
          <w:sz w:val="20"/>
          <w:szCs w:val="20"/>
        </w:rPr>
        <w:lastRenderedPageBreak/>
        <w:t>(ATA Nº 20/2017 -</w:t>
      </w:r>
      <w:proofErr w:type="gramStart"/>
      <w:r w:rsidRPr="00423DBE">
        <w:rPr>
          <w:sz w:val="20"/>
          <w:szCs w:val="20"/>
        </w:rPr>
        <w:t xml:space="preserve">  </w:t>
      </w:r>
      <w:proofErr w:type="gramEnd"/>
      <w:r w:rsidRPr="00423DBE">
        <w:rPr>
          <w:sz w:val="20"/>
          <w:szCs w:val="20"/>
        </w:rPr>
        <w:t>COMISSÃO DE CONSTITUIÇÃO, LEGISLAÇÃO E JUSTIÇA – fls. 0</w:t>
      </w:r>
      <w:r>
        <w:rPr>
          <w:sz w:val="20"/>
          <w:szCs w:val="20"/>
        </w:rPr>
        <w:t>2</w:t>
      </w:r>
      <w:r w:rsidRPr="00423DBE">
        <w:rPr>
          <w:sz w:val="20"/>
          <w:szCs w:val="20"/>
        </w:rPr>
        <w:t xml:space="preserve">). </w:t>
      </w:r>
    </w:p>
    <w:p w:rsidR="00B77B6B" w:rsidRDefault="00B77B6B" w:rsidP="00A27A92">
      <w:pPr>
        <w:jc w:val="both"/>
        <w:rPr>
          <w:sz w:val="24"/>
          <w:szCs w:val="24"/>
        </w:rPr>
      </w:pPr>
    </w:p>
    <w:p w:rsidR="00B77B6B" w:rsidRDefault="00B77B6B" w:rsidP="00A27A92">
      <w:pPr>
        <w:jc w:val="both"/>
        <w:rPr>
          <w:sz w:val="24"/>
          <w:szCs w:val="24"/>
        </w:rPr>
      </w:pPr>
    </w:p>
    <w:p w:rsidR="00B77B6B" w:rsidRDefault="00AC717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encaminhado</w:t>
      </w:r>
      <w:proofErr w:type="gramEnd"/>
      <w:r>
        <w:rPr>
          <w:sz w:val="24"/>
          <w:szCs w:val="24"/>
        </w:rPr>
        <w:t xml:space="preserve"> pelo Executivo, como é um documento que será anexado ao projeto de</w:t>
      </w:r>
      <w:r w:rsidR="00B77B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lei, precisa ser lido em sessão, e encaminhado durante a sessão à comissão, o que não ocorreu. O Controlador Interno Ricardo disse que também tem esse entendimento, de que o encaminhamento deve ocorrer durante a sessão da Câmara Municipal. </w:t>
      </w:r>
      <w:r w:rsidR="00100DC4">
        <w:rPr>
          <w:sz w:val="24"/>
          <w:szCs w:val="24"/>
        </w:rPr>
        <w:t xml:space="preserve">Ato contínuo a </w:t>
      </w:r>
      <w:r w:rsidR="00100DC4" w:rsidRPr="00474830">
        <w:rPr>
          <w:b/>
          <w:sz w:val="24"/>
          <w:szCs w:val="24"/>
        </w:rPr>
        <w:t>Vereadora Marlene solicitou à Presidente da Comissão, Vereadora Ligia, de acordo com o artigo 82, inciso I, parágrafo 2° do Regimento Interno,</w:t>
      </w:r>
      <w:proofErr w:type="gramStart"/>
      <w:r w:rsidR="00100DC4" w:rsidRPr="00474830">
        <w:rPr>
          <w:b/>
          <w:sz w:val="24"/>
          <w:szCs w:val="24"/>
        </w:rPr>
        <w:t xml:space="preserve">  </w:t>
      </w:r>
      <w:proofErr w:type="gramEnd"/>
      <w:r w:rsidR="00100DC4" w:rsidRPr="00474830">
        <w:rPr>
          <w:b/>
          <w:sz w:val="24"/>
          <w:szCs w:val="24"/>
        </w:rPr>
        <w:t xml:space="preserve">prorrogação do prazo para parecer da comissão, por mais </w:t>
      </w:r>
      <w:r w:rsidR="00474830" w:rsidRPr="00474830">
        <w:rPr>
          <w:b/>
          <w:sz w:val="24"/>
          <w:szCs w:val="24"/>
        </w:rPr>
        <w:t>sete</w:t>
      </w:r>
      <w:r w:rsidR="00100DC4" w:rsidRPr="00474830">
        <w:rPr>
          <w:b/>
          <w:sz w:val="24"/>
          <w:szCs w:val="24"/>
        </w:rPr>
        <w:t xml:space="preserve"> dias,</w:t>
      </w:r>
      <w:r w:rsidR="00100DC4">
        <w:rPr>
          <w:sz w:val="24"/>
          <w:szCs w:val="24"/>
        </w:rPr>
        <w:t xml:space="preserve"> tendo em vista</w:t>
      </w:r>
      <w:r>
        <w:rPr>
          <w:sz w:val="24"/>
          <w:szCs w:val="24"/>
        </w:rPr>
        <w:t xml:space="preserve"> que o prazo da comissão terminaria na próxima segunda feira e</w:t>
      </w:r>
      <w:r w:rsidR="00100DC4">
        <w:rPr>
          <w:sz w:val="24"/>
          <w:szCs w:val="24"/>
        </w:rPr>
        <w:t xml:space="preserve"> o Ofício</w:t>
      </w:r>
      <w:r>
        <w:rPr>
          <w:sz w:val="24"/>
          <w:szCs w:val="24"/>
        </w:rPr>
        <w:t xml:space="preserve"> 418/2017 do Executivo</w:t>
      </w:r>
      <w:r w:rsidR="00100DC4">
        <w:rPr>
          <w:sz w:val="24"/>
          <w:szCs w:val="24"/>
        </w:rPr>
        <w:t xml:space="preserve"> deve primeiramente ser lido em sessão</w:t>
      </w:r>
      <w:r>
        <w:rPr>
          <w:sz w:val="24"/>
          <w:szCs w:val="24"/>
        </w:rPr>
        <w:t xml:space="preserve"> ordinária</w:t>
      </w:r>
      <w:r w:rsidR="00100DC4">
        <w:rPr>
          <w:sz w:val="24"/>
          <w:szCs w:val="24"/>
        </w:rPr>
        <w:t>, para somente então</w:t>
      </w:r>
      <w:r>
        <w:rPr>
          <w:sz w:val="24"/>
          <w:szCs w:val="24"/>
        </w:rPr>
        <w:t xml:space="preserve"> seguir o trâmite normal dentro da comissão.  </w:t>
      </w:r>
      <w:r w:rsidRPr="00474830">
        <w:rPr>
          <w:b/>
          <w:sz w:val="24"/>
          <w:szCs w:val="24"/>
        </w:rPr>
        <w:t>A Vereadora Ligia acatou a solicitação da</w:t>
      </w:r>
      <w:r w:rsidR="00474830" w:rsidRPr="00474830">
        <w:rPr>
          <w:b/>
          <w:sz w:val="24"/>
          <w:szCs w:val="24"/>
        </w:rPr>
        <w:t xml:space="preserve"> Vereadora Marlene, concedendo a prorrogação do prazo por mais</w:t>
      </w:r>
      <w:r w:rsidR="00474830">
        <w:rPr>
          <w:b/>
          <w:sz w:val="24"/>
          <w:szCs w:val="24"/>
        </w:rPr>
        <w:t xml:space="preserve"> sete dias. </w:t>
      </w:r>
      <w:r w:rsidR="00CB6E05">
        <w:rPr>
          <w:sz w:val="24"/>
          <w:szCs w:val="24"/>
        </w:rPr>
        <w:t>Ato contínuo passou-se à análise do</w:t>
      </w:r>
      <w:r w:rsidR="00474830">
        <w:rPr>
          <w:sz w:val="24"/>
          <w:szCs w:val="24"/>
        </w:rPr>
        <w:t xml:space="preserve"> </w:t>
      </w:r>
      <w:r w:rsidR="00474830" w:rsidRPr="00474830">
        <w:rPr>
          <w:b/>
          <w:sz w:val="24"/>
          <w:szCs w:val="24"/>
        </w:rPr>
        <w:t>Parecer Jurídico n° 096/2017</w:t>
      </w:r>
      <w:r w:rsidR="00474830">
        <w:rPr>
          <w:sz w:val="24"/>
          <w:szCs w:val="24"/>
        </w:rPr>
        <w:t>, com análise sobre a viabilidade jurídica do</w:t>
      </w:r>
      <w:proofErr w:type="gramStart"/>
      <w:r w:rsidR="00474830">
        <w:rPr>
          <w:sz w:val="24"/>
          <w:szCs w:val="24"/>
        </w:rPr>
        <w:t xml:space="preserve"> </w:t>
      </w:r>
      <w:r w:rsidR="00CB6E05">
        <w:rPr>
          <w:sz w:val="24"/>
          <w:szCs w:val="24"/>
        </w:rPr>
        <w:t xml:space="preserve"> </w:t>
      </w:r>
      <w:proofErr w:type="gramEnd"/>
      <w:r w:rsidR="006B78AA">
        <w:rPr>
          <w:b/>
          <w:sz w:val="24"/>
          <w:szCs w:val="24"/>
        </w:rPr>
        <w:t>Projeto de L</w:t>
      </w:r>
      <w:r w:rsidR="00CB6E05" w:rsidRPr="00CB6E05">
        <w:rPr>
          <w:b/>
          <w:sz w:val="24"/>
          <w:szCs w:val="24"/>
        </w:rPr>
        <w:t xml:space="preserve">ei n° 014/2017, </w:t>
      </w:r>
      <w:r w:rsidR="00CB6E05">
        <w:rPr>
          <w:sz w:val="24"/>
          <w:szCs w:val="24"/>
        </w:rPr>
        <w:t xml:space="preserve"> que autoriza o Poder Executivo a alterar a Lei Orçamentária Anual 2017 e a ajustar as programações estabelecidas no Plano Plurianual 2014 a 2017 e a Lei de Diretrizes Orçamentárias</w:t>
      </w:r>
      <w:r w:rsidR="006E0D51">
        <w:rPr>
          <w:sz w:val="24"/>
          <w:szCs w:val="24"/>
        </w:rPr>
        <w:t>, para criação de dotação por Crédito Adicional Suplementar por excesso de arrecadação no valor de R$ 597.981,00 (quinhentos e noventa e sete mil, novecentos e oitenta e um reais)</w:t>
      </w:r>
      <w:r w:rsidR="00474830">
        <w:rPr>
          <w:sz w:val="24"/>
          <w:szCs w:val="24"/>
        </w:rPr>
        <w:t xml:space="preserve">. </w:t>
      </w:r>
      <w:proofErr w:type="gramStart"/>
      <w:r w:rsidR="00474830">
        <w:rPr>
          <w:sz w:val="24"/>
          <w:szCs w:val="24"/>
        </w:rPr>
        <w:t>A Oficial</w:t>
      </w:r>
      <w:proofErr w:type="gramEnd"/>
      <w:r w:rsidR="00474830">
        <w:rPr>
          <w:sz w:val="24"/>
          <w:szCs w:val="24"/>
        </w:rPr>
        <w:t xml:space="preserve"> Legislativa disse ao Advogado que observou em seu parecer que o mesmo menciona sobre a necessidade de enviar o projeto à contabilidade do legislativo para um parecer contábil, ao que o mesmo respondeu que se trata apenas de uma sugestão, não que seja obrigató</w:t>
      </w:r>
      <w:r w:rsidR="005E6283">
        <w:rPr>
          <w:sz w:val="24"/>
          <w:szCs w:val="24"/>
        </w:rPr>
        <w:t xml:space="preserve">rio, cabendo a comissão se deve encaminhar ou não. A Contadora </w:t>
      </w:r>
      <w:proofErr w:type="spellStart"/>
      <w:r w:rsidR="005E6283">
        <w:rPr>
          <w:sz w:val="24"/>
          <w:szCs w:val="24"/>
        </w:rPr>
        <w:t>Durcelina</w:t>
      </w:r>
      <w:proofErr w:type="spellEnd"/>
      <w:r w:rsidR="005E6283">
        <w:rPr>
          <w:sz w:val="24"/>
          <w:szCs w:val="24"/>
        </w:rPr>
        <w:t xml:space="preserve"> fez alguns esclarecimentos à comissão sobre o ref</w:t>
      </w:r>
      <w:r w:rsidR="00F351F6">
        <w:rPr>
          <w:sz w:val="24"/>
          <w:szCs w:val="24"/>
        </w:rPr>
        <w:t>erido projeto, informando que esteve na Prefeitura e que os recursos mencionados no</w:t>
      </w:r>
      <w:proofErr w:type="gramStart"/>
      <w:r w:rsidR="00F351F6">
        <w:rPr>
          <w:sz w:val="24"/>
          <w:szCs w:val="24"/>
        </w:rPr>
        <w:t xml:space="preserve"> </w:t>
      </w:r>
      <w:r w:rsidR="006E0D51">
        <w:rPr>
          <w:sz w:val="24"/>
          <w:szCs w:val="24"/>
        </w:rPr>
        <w:t xml:space="preserve"> </w:t>
      </w:r>
      <w:proofErr w:type="gramEnd"/>
      <w:r w:rsidR="006E0D51" w:rsidRPr="006E0D51">
        <w:rPr>
          <w:b/>
          <w:sz w:val="24"/>
          <w:szCs w:val="24"/>
        </w:rPr>
        <w:t>OF/GP/NR/385/2017</w:t>
      </w:r>
      <w:r w:rsidR="006E0D51">
        <w:rPr>
          <w:sz w:val="24"/>
          <w:szCs w:val="24"/>
        </w:rPr>
        <w:t xml:space="preserve">, do Executivo, em resposta à Comissão de Constituição, Legislação e Justiça, </w:t>
      </w:r>
      <w:r w:rsidR="00F351F6">
        <w:rPr>
          <w:sz w:val="24"/>
          <w:szCs w:val="24"/>
        </w:rPr>
        <w:t xml:space="preserve">segundo foi informado na Prefeitura serão destinados a compra de um micro ônibus com vinte e sete lugares, para a saúde. Após os esclarecimentos </w:t>
      </w:r>
      <w:r w:rsidR="00F351F6">
        <w:rPr>
          <w:sz w:val="24"/>
          <w:szCs w:val="24"/>
        </w:rPr>
        <w:t>a Relatora da Comissão,</w:t>
      </w:r>
      <w:r w:rsidR="006C2FB8">
        <w:rPr>
          <w:sz w:val="24"/>
          <w:szCs w:val="24"/>
        </w:rPr>
        <w:t xml:space="preserve"> a</w:t>
      </w:r>
      <w:r w:rsidR="00F351F6">
        <w:rPr>
          <w:sz w:val="24"/>
          <w:szCs w:val="24"/>
        </w:rPr>
        <w:t xml:space="preserve"> Vereadora Marlene apresentou parecer favorável à tramitação da matéria apresentada, sendo que os demais membros da comissão, Vereadora Ligia e Vereador Gilmar votaram </w:t>
      </w:r>
      <w:proofErr w:type="gramStart"/>
      <w:r w:rsidR="00F351F6">
        <w:rPr>
          <w:sz w:val="24"/>
          <w:szCs w:val="24"/>
        </w:rPr>
        <w:t>à</w:t>
      </w:r>
      <w:proofErr w:type="gramEnd"/>
      <w:r w:rsidR="00F351F6">
        <w:rPr>
          <w:sz w:val="24"/>
          <w:szCs w:val="24"/>
        </w:rPr>
        <w:t xml:space="preserve"> favor do parecer da Relatora, sendo portanto </w:t>
      </w:r>
      <w:r w:rsidR="00F351F6" w:rsidRPr="007840EB">
        <w:rPr>
          <w:b/>
          <w:sz w:val="24"/>
          <w:szCs w:val="24"/>
        </w:rPr>
        <w:t>FAVORÁVEL o parecer da comissão</w:t>
      </w:r>
      <w:r w:rsidR="00F351F6">
        <w:rPr>
          <w:b/>
          <w:sz w:val="24"/>
          <w:szCs w:val="24"/>
        </w:rPr>
        <w:t>.</w:t>
      </w:r>
      <w:r w:rsidR="00F351F6">
        <w:rPr>
          <w:b/>
          <w:sz w:val="24"/>
          <w:szCs w:val="24"/>
        </w:rPr>
        <w:t xml:space="preserve"> </w:t>
      </w:r>
      <w:r w:rsidR="00F351F6">
        <w:rPr>
          <w:sz w:val="24"/>
          <w:szCs w:val="24"/>
        </w:rPr>
        <w:t>Seguiu-se</w:t>
      </w:r>
      <w:proofErr w:type="gramStart"/>
      <w:r w:rsidR="00F351F6">
        <w:rPr>
          <w:sz w:val="24"/>
          <w:szCs w:val="24"/>
        </w:rPr>
        <w:t xml:space="preserve">  </w:t>
      </w:r>
      <w:proofErr w:type="gramEnd"/>
      <w:r w:rsidR="00F351F6">
        <w:rPr>
          <w:sz w:val="24"/>
          <w:szCs w:val="24"/>
        </w:rPr>
        <w:t>à análise do  Parecer Jurídico n° 106/2017, com a análise sobre a viabilidade jurídica do Projeto de lei n° 019/2017, que autoriza o Poder Executivo a alterar a Lei Orçamentária Anual 2017, e a ajustar as programações estabelecidas no Plano Plurianual – 2014 a 2017 e a Lei de Diretrizes Orçamentárias, para criação de dotação por Crédito Adicional Suplementar por excesso de arrecadação no valor de R$ 863.350,00 (oitocentos e sessenta e três mil, trezentos e cinquenta reais)</w:t>
      </w:r>
      <w:r w:rsidR="006C2FB8">
        <w:rPr>
          <w:sz w:val="24"/>
          <w:szCs w:val="24"/>
        </w:rPr>
        <w:t xml:space="preserve">. Da mesma forma o Advogado Israel disse que não é fundamental que o projeto vá para parecer contábil da Contadora, ficando a critério da comissão. A Vereadora Marlene esclareceu suas dúvidas sobre o projeto com a Contadora </w:t>
      </w:r>
      <w:proofErr w:type="spellStart"/>
      <w:r w:rsidR="006C2FB8">
        <w:rPr>
          <w:sz w:val="24"/>
          <w:szCs w:val="24"/>
        </w:rPr>
        <w:t>Durcelina</w:t>
      </w:r>
      <w:proofErr w:type="spellEnd"/>
      <w:r w:rsidR="006C2FB8">
        <w:rPr>
          <w:sz w:val="24"/>
          <w:szCs w:val="24"/>
        </w:rPr>
        <w:t xml:space="preserve">, que ainda se encontrava presente na reunião.  Ato contínuo, </w:t>
      </w:r>
      <w:r w:rsidR="006C2FB8">
        <w:rPr>
          <w:sz w:val="24"/>
          <w:szCs w:val="24"/>
        </w:rPr>
        <w:t xml:space="preserve">a Vereadora Marlene apresentou parecer favorável à tramitação da matéria apresentada, sendo que os demais membros da comissão, Vereadora Ligia e Vereador Gilmar votaram </w:t>
      </w:r>
      <w:proofErr w:type="gramStart"/>
      <w:r w:rsidR="006C2FB8">
        <w:rPr>
          <w:sz w:val="24"/>
          <w:szCs w:val="24"/>
        </w:rPr>
        <w:t>à</w:t>
      </w:r>
      <w:proofErr w:type="gramEnd"/>
      <w:r w:rsidR="006C2FB8">
        <w:rPr>
          <w:sz w:val="24"/>
          <w:szCs w:val="24"/>
        </w:rPr>
        <w:t xml:space="preserve"> favor do parecer da Relatora, sendo portanto </w:t>
      </w:r>
      <w:r w:rsidR="006C2FB8" w:rsidRPr="007840EB">
        <w:rPr>
          <w:b/>
          <w:sz w:val="24"/>
          <w:szCs w:val="24"/>
        </w:rPr>
        <w:t>FAVORÁVEL o parecer da comissão</w:t>
      </w:r>
      <w:r w:rsidR="006C2FB8">
        <w:rPr>
          <w:b/>
          <w:sz w:val="24"/>
          <w:szCs w:val="24"/>
        </w:rPr>
        <w:t>.</w:t>
      </w:r>
      <w:r w:rsidR="006C2FB8">
        <w:rPr>
          <w:b/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Sobre o </w:t>
      </w:r>
      <w:r w:rsidR="006B78AA" w:rsidRPr="006B78AA">
        <w:rPr>
          <w:b/>
          <w:sz w:val="24"/>
          <w:szCs w:val="24"/>
        </w:rPr>
        <w:t>Projeto de Resolução n° 1/2017</w:t>
      </w:r>
      <w:r w:rsidR="006B78AA">
        <w:rPr>
          <w:sz w:val="24"/>
          <w:szCs w:val="24"/>
        </w:rPr>
        <w:t>, que autoriza a Câmara Municipal de Guaíra a filiar-se à ACAMOP – Associação das Câmaras de Vereadores do Oeste do P</w:t>
      </w:r>
      <w:r w:rsidR="00D71737">
        <w:rPr>
          <w:sz w:val="24"/>
          <w:szCs w:val="24"/>
        </w:rPr>
        <w:t>araná e</w:t>
      </w:r>
      <w:proofErr w:type="gramStart"/>
      <w:r w:rsidR="00D71737">
        <w:rPr>
          <w:sz w:val="24"/>
          <w:szCs w:val="24"/>
        </w:rPr>
        <w:t xml:space="preserve"> </w:t>
      </w:r>
      <w:r w:rsidR="00B77B6B">
        <w:rPr>
          <w:sz w:val="24"/>
          <w:szCs w:val="24"/>
        </w:rPr>
        <w:t xml:space="preserve"> </w:t>
      </w:r>
      <w:proofErr w:type="gramEnd"/>
      <w:r w:rsidR="00D71737">
        <w:rPr>
          <w:sz w:val="24"/>
          <w:szCs w:val="24"/>
        </w:rPr>
        <w:t>dá</w:t>
      </w:r>
      <w:r w:rsidR="00B77B6B">
        <w:rPr>
          <w:sz w:val="24"/>
          <w:szCs w:val="24"/>
        </w:rPr>
        <w:t xml:space="preserve"> </w:t>
      </w:r>
      <w:r w:rsidR="00D71737">
        <w:rPr>
          <w:sz w:val="24"/>
          <w:szCs w:val="24"/>
        </w:rPr>
        <w:t xml:space="preserve"> outras providências</w:t>
      </w:r>
      <w:r w:rsidR="006C2FB8">
        <w:rPr>
          <w:sz w:val="24"/>
          <w:szCs w:val="24"/>
        </w:rPr>
        <w:t>,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 foi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 informado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 pela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 Oficial 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Legislativa</w:t>
      </w:r>
      <w:r w:rsidR="00B77B6B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 xml:space="preserve"> que o Assessor</w:t>
      </w:r>
    </w:p>
    <w:p w:rsidR="00B77B6B" w:rsidRDefault="00B77B6B" w:rsidP="00A27A92">
      <w:pPr>
        <w:jc w:val="both"/>
        <w:rPr>
          <w:sz w:val="24"/>
          <w:szCs w:val="24"/>
        </w:rPr>
      </w:pPr>
    </w:p>
    <w:p w:rsidR="00B77B6B" w:rsidRPr="00423DBE" w:rsidRDefault="00B77B6B" w:rsidP="00B77B6B">
      <w:pPr>
        <w:jc w:val="right"/>
        <w:rPr>
          <w:sz w:val="20"/>
          <w:szCs w:val="20"/>
        </w:rPr>
      </w:pPr>
      <w:r w:rsidRPr="00423DBE">
        <w:rPr>
          <w:sz w:val="20"/>
          <w:szCs w:val="20"/>
        </w:rPr>
        <w:lastRenderedPageBreak/>
        <w:t>(ATA Nº 20/2017 -</w:t>
      </w:r>
      <w:proofErr w:type="gramStart"/>
      <w:r w:rsidRPr="00423DBE">
        <w:rPr>
          <w:sz w:val="20"/>
          <w:szCs w:val="20"/>
        </w:rPr>
        <w:t xml:space="preserve">  </w:t>
      </w:r>
      <w:proofErr w:type="gramEnd"/>
      <w:r w:rsidRPr="00423DBE">
        <w:rPr>
          <w:sz w:val="20"/>
          <w:szCs w:val="20"/>
        </w:rPr>
        <w:t>COMISSÃO DE CONSTITUIÇÃO, LEGISLAÇÃO E JUSTIÇA – fls. 0</w:t>
      </w:r>
      <w:r>
        <w:rPr>
          <w:sz w:val="20"/>
          <w:szCs w:val="20"/>
        </w:rPr>
        <w:t>3</w:t>
      </w:r>
      <w:r w:rsidRPr="00423DBE">
        <w:rPr>
          <w:sz w:val="20"/>
          <w:szCs w:val="20"/>
        </w:rPr>
        <w:t xml:space="preserve">). </w:t>
      </w:r>
    </w:p>
    <w:p w:rsidR="00B77B6B" w:rsidRDefault="00B77B6B" w:rsidP="00A27A92">
      <w:pPr>
        <w:jc w:val="both"/>
        <w:rPr>
          <w:sz w:val="24"/>
          <w:szCs w:val="24"/>
        </w:rPr>
      </w:pPr>
    </w:p>
    <w:p w:rsidR="00B77B6B" w:rsidRDefault="00B77B6B" w:rsidP="00A27A92">
      <w:pPr>
        <w:jc w:val="both"/>
        <w:rPr>
          <w:sz w:val="24"/>
          <w:szCs w:val="24"/>
        </w:rPr>
      </w:pPr>
    </w:p>
    <w:p w:rsidR="006C2FB8" w:rsidRDefault="006C2FB8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Jurídico Luís Felipe está providenciando mais documentos sobre a referida entidade, para serem anexados ao projeto de resolução</w:t>
      </w:r>
      <w:r w:rsidR="00D71737">
        <w:rPr>
          <w:sz w:val="24"/>
          <w:szCs w:val="24"/>
        </w:rPr>
        <w:t>.</w:t>
      </w:r>
      <w:r>
        <w:rPr>
          <w:sz w:val="24"/>
          <w:szCs w:val="24"/>
        </w:rPr>
        <w:t xml:space="preserve">  N</w:t>
      </w:r>
      <w:r w:rsidR="00A27A92">
        <w:rPr>
          <w:sz w:val="24"/>
          <w:szCs w:val="24"/>
        </w:rPr>
        <w:t>ada</w:t>
      </w:r>
      <w:r w:rsidR="00A27A92"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="00A27A92" w:rsidRPr="00B0036A">
        <w:rPr>
          <w:sz w:val="24"/>
          <w:szCs w:val="24"/>
        </w:rPr>
        <w:t xml:space="preserve"> </w:t>
      </w:r>
      <w:proofErr w:type="gramEnd"/>
      <w:r w:rsidR="00A27A92" w:rsidRPr="00B0036A">
        <w:rPr>
          <w:sz w:val="24"/>
          <w:szCs w:val="24"/>
        </w:rPr>
        <w:t xml:space="preserve">encerrada </w:t>
      </w:r>
      <w:bookmarkStart w:id="0" w:name="_GoBack"/>
      <w:bookmarkEnd w:id="0"/>
      <w:r w:rsidR="00A27A92" w:rsidRPr="00B0036A">
        <w:rPr>
          <w:sz w:val="24"/>
          <w:szCs w:val="24"/>
        </w:rPr>
        <w:t>a</w:t>
      </w:r>
    </w:p>
    <w:p w:rsidR="00A27A92" w:rsidRDefault="00A27A92" w:rsidP="00A27A92">
      <w:pPr>
        <w:jc w:val="both"/>
        <w:rPr>
          <w:sz w:val="24"/>
          <w:szCs w:val="24"/>
        </w:rPr>
      </w:pPr>
      <w:proofErr w:type="gramStart"/>
      <w:r w:rsidRPr="00B0036A">
        <w:rPr>
          <w:sz w:val="24"/>
          <w:szCs w:val="24"/>
        </w:rPr>
        <w:t>reunião</w:t>
      </w:r>
      <w:proofErr w:type="gramEnd"/>
      <w:r w:rsidRPr="00B0036A">
        <w:rPr>
          <w:sz w:val="24"/>
          <w:szCs w:val="24"/>
        </w:rPr>
        <w:t>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23</w:t>
      </w:r>
      <w:r>
        <w:rPr>
          <w:sz w:val="24"/>
          <w:szCs w:val="24"/>
        </w:rPr>
        <w:t xml:space="preserve"> de agosto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b/>
          <w:sz w:val="24"/>
          <w:szCs w:val="24"/>
        </w:rPr>
      </w:pPr>
      <w:r w:rsidRPr="00423DBE">
        <w:rPr>
          <w:b/>
          <w:sz w:val="24"/>
          <w:szCs w:val="24"/>
        </w:rPr>
        <w:t>MARLENE ROSA DE OLIVEIRA DALLACOSTA</w:t>
      </w:r>
    </w:p>
    <w:p w:rsidR="00423DBE" w:rsidRPr="00423DBE" w:rsidRDefault="00423DB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Pr="00A36C26" w:rsidRDefault="00A27A92" w:rsidP="00A27A92">
      <w:pPr>
        <w:jc w:val="both"/>
        <w:rPr>
          <w:b/>
          <w:sz w:val="24"/>
          <w:szCs w:val="24"/>
        </w:rPr>
      </w:pPr>
      <w:r w:rsidRPr="00A36C26">
        <w:rPr>
          <w:b/>
          <w:sz w:val="24"/>
          <w:szCs w:val="24"/>
        </w:rPr>
        <w:t>GILMAR SOARES DA FONSECA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AE63EA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577BE"/>
    <w:rsid w:val="00100DC4"/>
    <w:rsid w:val="001F3B53"/>
    <w:rsid w:val="00234A88"/>
    <w:rsid w:val="00423DBE"/>
    <w:rsid w:val="00474830"/>
    <w:rsid w:val="004B6591"/>
    <w:rsid w:val="005E6283"/>
    <w:rsid w:val="006B78AA"/>
    <w:rsid w:val="006C2FB8"/>
    <w:rsid w:val="006E0D51"/>
    <w:rsid w:val="00827779"/>
    <w:rsid w:val="00900CF8"/>
    <w:rsid w:val="00965690"/>
    <w:rsid w:val="009E68C7"/>
    <w:rsid w:val="00A27A92"/>
    <w:rsid w:val="00A54F4F"/>
    <w:rsid w:val="00AA158D"/>
    <w:rsid w:val="00AC717B"/>
    <w:rsid w:val="00AE63EA"/>
    <w:rsid w:val="00B77B6B"/>
    <w:rsid w:val="00B8245A"/>
    <w:rsid w:val="00BC389C"/>
    <w:rsid w:val="00C408A7"/>
    <w:rsid w:val="00CB6E05"/>
    <w:rsid w:val="00D71737"/>
    <w:rsid w:val="00DC0DAE"/>
    <w:rsid w:val="00EB2F8D"/>
    <w:rsid w:val="00F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2017-08-24T14:02:00Z</cp:lastPrinted>
  <dcterms:created xsi:type="dcterms:W3CDTF">2017-08-24T14:25:00Z</dcterms:created>
  <dcterms:modified xsi:type="dcterms:W3CDTF">2017-08-24T14:25:00Z</dcterms:modified>
</cp:coreProperties>
</file>