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7B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970025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FC577B">
        <w:rPr>
          <w:sz w:val="24"/>
          <w:szCs w:val="24"/>
        </w:rPr>
        <w:t>vinte e dois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FC577B">
        <w:rPr>
          <w:sz w:val="24"/>
          <w:szCs w:val="24"/>
        </w:rPr>
        <w:t>abril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A0779E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A0779E">
        <w:rPr>
          <w:b/>
          <w:sz w:val="24"/>
          <w:szCs w:val="24"/>
        </w:rPr>
        <w:t>Agnaldo da Silva Tadeu</w:t>
      </w:r>
      <w:r w:rsidR="001F39CA">
        <w:rPr>
          <w:b/>
          <w:sz w:val="24"/>
          <w:szCs w:val="24"/>
        </w:rPr>
        <w:t>,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D72B69">
        <w:rPr>
          <w:b/>
          <w:sz w:val="24"/>
          <w:szCs w:val="24"/>
        </w:rPr>
        <w:t xml:space="preserve"> e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8715D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o </w:t>
      </w:r>
      <w:r w:rsidRPr="00324F0D">
        <w:rPr>
          <w:sz w:val="24"/>
          <w:szCs w:val="24"/>
        </w:rPr>
        <w:t xml:space="preserve">Advogado </w:t>
      </w:r>
      <w:r w:rsidR="00FC577B">
        <w:rPr>
          <w:sz w:val="24"/>
          <w:szCs w:val="24"/>
        </w:rPr>
        <w:t>Israel Francisco dos Santos</w:t>
      </w:r>
      <w:r w:rsidRPr="00324F0D">
        <w:rPr>
          <w:sz w:val="24"/>
          <w:szCs w:val="24"/>
        </w:rPr>
        <w:t xml:space="preserve">, 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D72B69">
        <w:rPr>
          <w:sz w:val="24"/>
          <w:szCs w:val="24"/>
        </w:rPr>
        <w:t xml:space="preserve"> e </w:t>
      </w:r>
      <w:r w:rsidR="00FC577B">
        <w:rPr>
          <w:sz w:val="24"/>
          <w:szCs w:val="24"/>
        </w:rPr>
        <w:t xml:space="preserve">a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A0779E">
        <w:rPr>
          <w:sz w:val="24"/>
          <w:szCs w:val="24"/>
        </w:rPr>
        <w:t>.</w:t>
      </w:r>
      <w:r w:rsidR="00336C92">
        <w:rPr>
          <w:sz w:val="24"/>
          <w:szCs w:val="24"/>
        </w:rPr>
        <w:t xml:space="preserve"> </w:t>
      </w:r>
      <w:r w:rsidR="007F7B32">
        <w:rPr>
          <w:sz w:val="24"/>
          <w:szCs w:val="24"/>
        </w:rPr>
        <w:t>Primeiramente</w:t>
      </w:r>
      <w:r w:rsidR="00A0779E">
        <w:rPr>
          <w:sz w:val="24"/>
          <w:szCs w:val="24"/>
        </w:rPr>
        <w:t xml:space="preserve"> foi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 xml:space="preserve">assinada </w:t>
      </w:r>
      <w:proofErr w:type="gramStart"/>
      <w:r w:rsidR="00756DE1">
        <w:rPr>
          <w:sz w:val="24"/>
          <w:szCs w:val="24"/>
        </w:rPr>
        <w:t>a</w:t>
      </w:r>
      <w:proofErr w:type="gramEnd"/>
      <w:r w:rsidR="00756DE1">
        <w:rPr>
          <w:sz w:val="24"/>
          <w:szCs w:val="24"/>
        </w:rPr>
        <w:t xml:space="preserve"> ata de n° 0</w:t>
      </w:r>
      <w:r w:rsidR="00FC577B">
        <w:rPr>
          <w:sz w:val="24"/>
          <w:szCs w:val="24"/>
        </w:rPr>
        <w:t>5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 xml:space="preserve">, </w:t>
      </w:r>
      <w:r w:rsidR="00D72B69">
        <w:rPr>
          <w:sz w:val="24"/>
          <w:szCs w:val="24"/>
        </w:rPr>
        <w:t>de</w:t>
      </w:r>
      <w:r w:rsidR="00FC577B">
        <w:rPr>
          <w:sz w:val="24"/>
          <w:szCs w:val="24"/>
        </w:rPr>
        <w:t xml:space="preserve"> reunião conjunta (Legislação e Finanças)</w:t>
      </w:r>
      <w:r w:rsidR="00756DE1">
        <w:rPr>
          <w:sz w:val="24"/>
          <w:szCs w:val="24"/>
        </w:rPr>
        <w:t xml:space="preserve">. </w:t>
      </w:r>
      <w:r w:rsidR="00ED15FF">
        <w:rPr>
          <w:sz w:val="24"/>
          <w:szCs w:val="24"/>
        </w:rPr>
        <w:t>Foi analisado o</w:t>
      </w:r>
      <w:proofErr w:type="gramStart"/>
      <w:r w:rsidR="00ED15FF">
        <w:rPr>
          <w:sz w:val="24"/>
          <w:szCs w:val="24"/>
        </w:rPr>
        <w:t xml:space="preserve"> </w:t>
      </w:r>
      <w:r w:rsidR="00ED15FF" w:rsidRPr="003E6BD3">
        <w:rPr>
          <w:b/>
          <w:sz w:val="24"/>
          <w:szCs w:val="24"/>
        </w:rPr>
        <w:t xml:space="preserve"> </w:t>
      </w:r>
      <w:proofErr w:type="gramEnd"/>
      <w:r w:rsidR="00D72B69" w:rsidRPr="003E6BD3">
        <w:rPr>
          <w:b/>
          <w:sz w:val="24"/>
          <w:szCs w:val="24"/>
        </w:rPr>
        <w:t>Projeto de Lei n° 0</w:t>
      </w:r>
      <w:r w:rsidR="00FC577B">
        <w:rPr>
          <w:b/>
          <w:sz w:val="24"/>
          <w:szCs w:val="24"/>
        </w:rPr>
        <w:t>14</w:t>
      </w:r>
      <w:r w:rsidR="00D72B69" w:rsidRPr="003E6BD3">
        <w:rPr>
          <w:b/>
          <w:sz w:val="24"/>
          <w:szCs w:val="24"/>
        </w:rPr>
        <w:t>/20</w:t>
      </w:r>
      <w:r w:rsidR="00D72B69">
        <w:rPr>
          <w:b/>
          <w:sz w:val="24"/>
          <w:szCs w:val="24"/>
        </w:rPr>
        <w:t>20</w:t>
      </w:r>
      <w:r w:rsidR="00D72B69">
        <w:rPr>
          <w:sz w:val="24"/>
          <w:szCs w:val="24"/>
        </w:rPr>
        <w:t xml:space="preserve">,  do </w:t>
      </w:r>
      <w:r w:rsidR="00FC577B">
        <w:rPr>
          <w:sz w:val="24"/>
          <w:szCs w:val="24"/>
        </w:rPr>
        <w:t>Executivo</w:t>
      </w:r>
      <w:r w:rsidR="00D72B69">
        <w:rPr>
          <w:sz w:val="24"/>
          <w:szCs w:val="24"/>
        </w:rPr>
        <w:t>, que “</w:t>
      </w:r>
      <w:r w:rsidR="00FC577B">
        <w:rPr>
          <w:sz w:val="24"/>
          <w:szCs w:val="24"/>
        </w:rPr>
        <w:t>Dispõe sobre as Diretrizes Orçamentárias para o exercício de 2021, e dá outras providências</w:t>
      </w:r>
      <w:r w:rsidR="00D72B69" w:rsidRPr="00F069BF">
        <w:rPr>
          <w:b/>
          <w:sz w:val="24"/>
          <w:szCs w:val="24"/>
        </w:rPr>
        <w:t>”</w:t>
      </w:r>
      <w:r w:rsidR="00D72B69">
        <w:rPr>
          <w:sz w:val="24"/>
          <w:szCs w:val="24"/>
        </w:rPr>
        <w:t xml:space="preserve">.   O Advogado </w:t>
      </w:r>
      <w:r w:rsidR="00FC577B">
        <w:rPr>
          <w:sz w:val="24"/>
          <w:szCs w:val="24"/>
        </w:rPr>
        <w:t>Israel</w:t>
      </w:r>
      <w:r w:rsidR="00D72B69">
        <w:rPr>
          <w:sz w:val="24"/>
          <w:szCs w:val="24"/>
        </w:rPr>
        <w:t xml:space="preserve"> explanou sobre o </w:t>
      </w:r>
      <w:r w:rsidR="00FC577B" w:rsidRPr="00FC577B">
        <w:rPr>
          <w:b/>
          <w:sz w:val="24"/>
          <w:szCs w:val="24"/>
        </w:rPr>
        <w:t>Parecer Jurídico n° 43/2020</w:t>
      </w:r>
      <w:r w:rsidR="00FC577B">
        <w:rPr>
          <w:sz w:val="24"/>
          <w:szCs w:val="24"/>
        </w:rPr>
        <w:t>, concluindo que sob o ponto de vista técnico-jurídico, o presente projeto está formal e materialmente adequado à legislação</w:t>
      </w:r>
      <w:r w:rsidR="008502B1">
        <w:rPr>
          <w:sz w:val="24"/>
          <w:szCs w:val="24"/>
        </w:rPr>
        <w:t>, recomendando a coleta de manifestação dos Controles Internos dos Poderes Executivo e Legislativo, para apre</w:t>
      </w:r>
      <w:r w:rsidR="00980555">
        <w:rPr>
          <w:sz w:val="24"/>
          <w:szCs w:val="24"/>
        </w:rPr>
        <w:t xml:space="preserve">sentação de quadro situacional dos programas de governo e sua execução dentro do orçamento e plano plurianual. </w:t>
      </w:r>
      <w:r w:rsidR="00D07359">
        <w:rPr>
          <w:sz w:val="24"/>
          <w:szCs w:val="24"/>
        </w:rPr>
        <w:t>Disse ainda o Advogado Israel que seria importante o encaminhamento à Contadora da Câmara Municipal, para manifestação</w:t>
      </w:r>
      <w:r w:rsidR="009152F9">
        <w:rPr>
          <w:sz w:val="24"/>
          <w:szCs w:val="24"/>
        </w:rPr>
        <w:t xml:space="preserve">, </w:t>
      </w:r>
      <w:proofErr w:type="gramStart"/>
      <w:r w:rsidR="009152F9">
        <w:rPr>
          <w:sz w:val="24"/>
          <w:szCs w:val="24"/>
        </w:rPr>
        <w:t>lembrando da</w:t>
      </w:r>
      <w:proofErr w:type="gramEnd"/>
      <w:r w:rsidR="009152F9">
        <w:rPr>
          <w:sz w:val="24"/>
          <w:szCs w:val="24"/>
        </w:rPr>
        <w:t xml:space="preserve"> necessidade de</w:t>
      </w:r>
      <w:bookmarkStart w:id="0" w:name="_GoBack"/>
      <w:bookmarkEnd w:id="0"/>
      <w:r w:rsidR="00D07359">
        <w:rPr>
          <w:sz w:val="24"/>
          <w:szCs w:val="24"/>
        </w:rPr>
        <w:t xml:space="preserve"> realização de audiência pública, antes da aprovação do projeto. </w:t>
      </w:r>
      <w:r w:rsidR="00D72B69">
        <w:rPr>
          <w:sz w:val="24"/>
          <w:szCs w:val="24"/>
        </w:rPr>
        <w:t xml:space="preserve">  Após discussão,</w:t>
      </w:r>
      <w:proofErr w:type="gramStart"/>
      <w:r w:rsidR="00D72B69">
        <w:rPr>
          <w:sz w:val="24"/>
          <w:szCs w:val="24"/>
        </w:rPr>
        <w:t xml:space="preserve"> </w:t>
      </w:r>
      <w:r w:rsidR="00ED15FF">
        <w:rPr>
          <w:sz w:val="24"/>
          <w:szCs w:val="24"/>
        </w:rPr>
        <w:t xml:space="preserve"> </w:t>
      </w:r>
      <w:proofErr w:type="gramEnd"/>
      <w:r w:rsidR="00ED15FF">
        <w:rPr>
          <w:sz w:val="24"/>
          <w:szCs w:val="24"/>
        </w:rPr>
        <w:t xml:space="preserve">a </w:t>
      </w:r>
      <w:r w:rsidR="00D07359">
        <w:rPr>
          <w:sz w:val="24"/>
          <w:szCs w:val="24"/>
        </w:rPr>
        <w:t>Comissão decidiu enviar o projeto à Contadora para parecer, e somente depois se manifestar sobre a data de realização de audiência pública.</w:t>
      </w:r>
      <w:r w:rsidR="00ED15FF">
        <w:rPr>
          <w:sz w:val="24"/>
          <w:szCs w:val="24"/>
        </w:rPr>
        <w:t xml:space="preserve">  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D07359">
        <w:rPr>
          <w:sz w:val="24"/>
          <w:szCs w:val="24"/>
        </w:rPr>
        <w:t>22</w:t>
      </w:r>
      <w:r w:rsidR="00207B66">
        <w:rPr>
          <w:sz w:val="24"/>
          <w:szCs w:val="24"/>
        </w:rPr>
        <w:t xml:space="preserve"> de </w:t>
      </w:r>
      <w:r w:rsidR="00D07359">
        <w:rPr>
          <w:sz w:val="24"/>
          <w:szCs w:val="24"/>
        </w:rPr>
        <w:t>abril</w:t>
      </w:r>
      <w:r w:rsidR="00207B66">
        <w:rPr>
          <w:sz w:val="24"/>
          <w:szCs w:val="24"/>
        </w:rPr>
        <w:t xml:space="preserve"> 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5511A6" w:rsidRDefault="005511A6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5511A6" w:rsidRDefault="005511A6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071188" w:rsidRDefault="00286ABC" w:rsidP="000711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AGNALDO DA SILVA TADEU</w:t>
      </w:r>
    </w:p>
    <w:p w:rsidR="00071188" w:rsidRDefault="00286ABC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835641">
        <w:rPr>
          <w:sz w:val="24"/>
          <w:szCs w:val="24"/>
        </w:rPr>
        <w:t xml:space="preserve"> da Comissão de Finanças, Orçamento e </w:t>
      </w:r>
      <w:proofErr w:type="gramStart"/>
      <w:r w:rsidR="00835641">
        <w:rPr>
          <w:sz w:val="24"/>
          <w:szCs w:val="24"/>
        </w:rPr>
        <w:t>Fiscalização</w:t>
      </w:r>
      <w:proofErr w:type="gramEnd"/>
    </w:p>
    <w:p w:rsidR="001F39CA" w:rsidRDefault="001F39CA" w:rsidP="00071188">
      <w:pPr>
        <w:jc w:val="both"/>
        <w:rPr>
          <w:sz w:val="24"/>
          <w:szCs w:val="24"/>
        </w:rPr>
      </w:pPr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74237F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71188"/>
    <w:rsid w:val="000917D2"/>
    <w:rsid w:val="001F39CA"/>
    <w:rsid w:val="00207B66"/>
    <w:rsid w:val="00286ABC"/>
    <w:rsid w:val="00324F0D"/>
    <w:rsid w:val="00336C92"/>
    <w:rsid w:val="003F0873"/>
    <w:rsid w:val="004C0D1F"/>
    <w:rsid w:val="005511A6"/>
    <w:rsid w:val="0074237F"/>
    <w:rsid w:val="00756DE1"/>
    <w:rsid w:val="007F7B32"/>
    <w:rsid w:val="00835641"/>
    <w:rsid w:val="00841265"/>
    <w:rsid w:val="008502B1"/>
    <w:rsid w:val="008715D4"/>
    <w:rsid w:val="008E4E64"/>
    <w:rsid w:val="009152F9"/>
    <w:rsid w:val="00970025"/>
    <w:rsid w:val="00980555"/>
    <w:rsid w:val="00985920"/>
    <w:rsid w:val="009940A2"/>
    <w:rsid w:val="00A0779E"/>
    <w:rsid w:val="00CB5836"/>
    <w:rsid w:val="00D07359"/>
    <w:rsid w:val="00D72B69"/>
    <w:rsid w:val="00E90C21"/>
    <w:rsid w:val="00ED15FF"/>
    <w:rsid w:val="00F43DA8"/>
    <w:rsid w:val="00F6447D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2020-04-23T16:37:00Z</cp:lastPrinted>
  <dcterms:created xsi:type="dcterms:W3CDTF">2020-04-23T16:27:00Z</dcterms:created>
  <dcterms:modified xsi:type="dcterms:W3CDTF">2020-04-23T16:39:00Z</dcterms:modified>
</cp:coreProperties>
</file>