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F95B6B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710885" w:rsidRPr="00B0036A" w:rsidRDefault="00872E16" w:rsidP="0071088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7017C4">
        <w:rPr>
          <w:sz w:val="24"/>
          <w:szCs w:val="24"/>
        </w:rPr>
        <w:t>dezoito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7017C4"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225928">
        <w:rPr>
          <w:sz w:val="24"/>
          <w:szCs w:val="24"/>
        </w:rPr>
        <w:t>1</w:t>
      </w:r>
      <w:r w:rsidR="007017C4">
        <w:rPr>
          <w:sz w:val="24"/>
          <w:szCs w:val="24"/>
        </w:rPr>
        <w:t>8</w:t>
      </w:r>
      <w:r w:rsidR="00D71573">
        <w:rPr>
          <w:sz w:val="24"/>
          <w:szCs w:val="24"/>
        </w:rPr>
        <w:t>.0</w:t>
      </w:r>
      <w:r w:rsidR="007017C4">
        <w:rPr>
          <w:sz w:val="24"/>
          <w:szCs w:val="24"/>
        </w:rPr>
        <w:t>8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7017C4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25928">
        <w:rPr>
          <w:sz w:val="24"/>
          <w:szCs w:val="24"/>
        </w:rPr>
        <w:t>a</w:t>
      </w:r>
      <w:r w:rsidR="007017C4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7017C4">
        <w:rPr>
          <w:sz w:val="24"/>
          <w:szCs w:val="24"/>
        </w:rPr>
        <w:t>s</w:t>
      </w:r>
      <w:r w:rsidR="000F402C">
        <w:rPr>
          <w:b/>
          <w:sz w:val="24"/>
          <w:szCs w:val="24"/>
        </w:rPr>
        <w:t xml:space="preserve">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225928">
        <w:rPr>
          <w:b/>
          <w:sz w:val="24"/>
          <w:szCs w:val="24"/>
        </w:rPr>
        <w:t xml:space="preserve"> e</w:t>
      </w:r>
      <w:r w:rsidR="007017C4">
        <w:rPr>
          <w:b/>
          <w:sz w:val="24"/>
          <w:szCs w:val="24"/>
        </w:rPr>
        <w:t xml:space="preserve"> Elza Aparecida Barbosa </w:t>
      </w:r>
      <w:proofErr w:type="spellStart"/>
      <w:r w:rsidR="007017C4">
        <w:rPr>
          <w:b/>
          <w:sz w:val="24"/>
          <w:szCs w:val="24"/>
        </w:rPr>
        <w:t>Romoda</w:t>
      </w:r>
      <w:proofErr w:type="spellEnd"/>
      <w:r w:rsidR="007017C4">
        <w:rPr>
          <w:b/>
          <w:sz w:val="24"/>
          <w:szCs w:val="24"/>
        </w:rPr>
        <w:t>, assim como</w:t>
      </w:r>
      <w:r w:rsidR="00225928">
        <w:rPr>
          <w:b/>
          <w:sz w:val="24"/>
          <w:szCs w:val="24"/>
        </w:rPr>
        <w:t xml:space="preserve"> </w:t>
      </w:r>
      <w:r w:rsidR="0088701F">
        <w:rPr>
          <w:b/>
          <w:sz w:val="24"/>
          <w:szCs w:val="24"/>
        </w:rPr>
        <w:t xml:space="preserve">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D96F6E">
        <w:rPr>
          <w:sz w:val="24"/>
          <w:szCs w:val="24"/>
        </w:rPr>
        <w:t>,</w:t>
      </w:r>
      <w:r w:rsidR="00225928">
        <w:rPr>
          <w:sz w:val="24"/>
          <w:szCs w:val="24"/>
        </w:rPr>
        <w:t xml:space="preserve"> </w:t>
      </w:r>
      <w:r w:rsidR="007017C4">
        <w:rPr>
          <w:sz w:val="24"/>
          <w:szCs w:val="24"/>
        </w:rPr>
        <w:t xml:space="preserve">A Assessora Jurídica </w:t>
      </w:r>
      <w:proofErr w:type="spellStart"/>
      <w:r w:rsidR="007017C4">
        <w:rPr>
          <w:sz w:val="24"/>
          <w:szCs w:val="24"/>
        </w:rPr>
        <w:t>Clorinda</w:t>
      </w:r>
      <w:proofErr w:type="spellEnd"/>
      <w:r w:rsidR="007017C4">
        <w:rPr>
          <w:sz w:val="24"/>
          <w:szCs w:val="24"/>
        </w:rPr>
        <w:t xml:space="preserve"> Vanda Helena Eloy,</w:t>
      </w:r>
      <w:r w:rsidR="00175A6B">
        <w:rPr>
          <w:sz w:val="24"/>
          <w:szCs w:val="24"/>
        </w:rPr>
        <w:t xml:space="preserve"> o Advo</w:t>
      </w:r>
      <w:r w:rsidR="0088701F">
        <w:rPr>
          <w:sz w:val="24"/>
          <w:szCs w:val="24"/>
        </w:rPr>
        <w:t>gado Israel Francisco dos Santos</w:t>
      </w:r>
      <w:r w:rsidR="007017C4">
        <w:rPr>
          <w:sz w:val="24"/>
          <w:szCs w:val="24"/>
        </w:rPr>
        <w:t xml:space="preserve"> e</w:t>
      </w:r>
      <w:r w:rsidR="00225928">
        <w:rPr>
          <w:sz w:val="24"/>
          <w:szCs w:val="24"/>
        </w:rPr>
        <w:t xml:space="preserve"> o Advogado Ferdinand Alves Rodrigues</w:t>
      </w:r>
      <w:r w:rsidR="007017C4">
        <w:rPr>
          <w:sz w:val="24"/>
          <w:szCs w:val="24"/>
        </w:rPr>
        <w:t>.</w:t>
      </w:r>
      <w:r w:rsidR="00D96F6E">
        <w:rPr>
          <w:sz w:val="24"/>
          <w:szCs w:val="24"/>
        </w:rPr>
        <w:t xml:space="preserve"> </w:t>
      </w:r>
      <w:r w:rsidR="007017C4">
        <w:rPr>
          <w:sz w:val="24"/>
          <w:szCs w:val="24"/>
        </w:rPr>
        <w:t>Inicialmente</w:t>
      </w:r>
      <w:r w:rsidR="002A03A2">
        <w:rPr>
          <w:sz w:val="24"/>
          <w:szCs w:val="24"/>
        </w:rPr>
        <w:t xml:space="preserve">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pelos Vereadores</w:t>
      </w:r>
      <w:r w:rsidR="00D96F6E">
        <w:rPr>
          <w:sz w:val="24"/>
          <w:szCs w:val="24"/>
        </w:rPr>
        <w:t xml:space="preserve"> da Comissão,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175A6B">
        <w:rPr>
          <w:sz w:val="24"/>
          <w:szCs w:val="24"/>
        </w:rPr>
        <w:t xml:space="preserve"> de</w:t>
      </w:r>
      <w:r w:rsidR="007017C4">
        <w:rPr>
          <w:sz w:val="24"/>
          <w:szCs w:val="24"/>
        </w:rPr>
        <w:t xml:space="preserve"> reunião conjunta n°</w:t>
      </w:r>
      <w:r w:rsidR="00175A6B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0</w:t>
      </w:r>
      <w:r w:rsidR="007017C4">
        <w:rPr>
          <w:sz w:val="24"/>
          <w:szCs w:val="24"/>
        </w:rPr>
        <w:t>9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7017C4">
        <w:rPr>
          <w:sz w:val="24"/>
          <w:szCs w:val="24"/>
        </w:rPr>
        <w:t xml:space="preserve"> (Constituição, Finanças e Obras)</w:t>
      </w:r>
      <w:r w:rsidR="00175A6B">
        <w:rPr>
          <w:sz w:val="24"/>
          <w:szCs w:val="24"/>
        </w:rPr>
        <w:t xml:space="preserve">. </w:t>
      </w:r>
      <w:r w:rsidR="00225928">
        <w:rPr>
          <w:sz w:val="24"/>
          <w:szCs w:val="24"/>
        </w:rPr>
        <w:t>Ato contínuo</w:t>
      </w:r>
      <w:r w:rsidR="00234418">
        <w:rPr>
          <w:sz w:val="24"/>
          <w:szCs w:val="24"/>
        </w:rPr>
        <w:t xml:space="preserve"> foi analisado o </w:t>
      </w:r>
      <w:r w:rsidR="00234418" w:rsidRPr="00E5049B">
        <w:rPr>
          <w:b/>
          <w:sz w:val="24"/>
          <w:szCs w:val="24"/>
        </w:rPr>
        <w:t>Projeto de Lei n° 022/2020,</w:t>
      </w:r>
      <w:r w:rsidR="00234418">
        <w:rPr>
          <w:sz w:val="24"/>
          <w:szCs w:val="24"/>
        </w:rPr>
        <w:t xml:space="preserve"> do Legislativo, que “Institui no Município de Guaíra, Estado do Paraná, o dia municipal e semana de conscientização da fibromialgia, e insere nas filas preferenciais e vagas de estacionamento preferencial para pacientes com fibromialgia.” </w:t>
      </w:r>
      <w:r w:rsidR="00E5049B">
        <w:rPr>
          <w:sz w:val="24"/>
          <w:szCs w:val="24"/>
        </w:rPr>
        <w:t xml:space="preserve">O Advogado Ferdinand explanou sobre o </w:t>
      </w:r>
      <w:r w:rsidR="00E5049B" w:rsidRPr="00E5049B">
        <w:rPr>
          <w:b/>
          <w:sz w:val="24"/>
          <w:szCs w:val="24"/>
        </w:rPr>
        <w:t>Parecer Jurídico n° 58/2020</w:t>
      </w:r>
      <w:r w:rsidR="00E5049B">
        <w:rPr>
          <w:sz w:val="24"/>
          <w:szCs w:val="24"/>
        </w:rPr>
        <w:t xml:space="preserve">, cuja conclusão é pela possibilidade jurídica de aprovação do Projeto, sem recomendações a serem apresentadas. A Vereadora Ligia perguntou ao Advogado se seria possível a elaboração de uma emenda a ser apresentada pela comissão, para dar prioridade aos pacientes </w:t>
      </w:r>
      <w:proofErr w:type="gramStart"/>
      <w:r w:rsidR="00E5049B">
        <w:rPr>
          <w:sz w:val="24"/>
          <w:szCs w:val="24"/>
        </w:rPr>
        <w:t>com</w:t>
      </w:r>
      <w:proofErr w:type="gramEnd"/>
      <w:r w:rsidR="00E5049B">
        <w:rPr>
          <w:sz w:val="24"/>
          <w:szCs w:val="24"/>
        </w:rPr>
        <w:t xml:space="preserve"> </w:t>
      </w:r>
      <w:proofErr w:type="gramStart"/>
      <w:r w:rsidR="00E5049B">
        <w:rPr>
          <w:sz w:val="24"/>
          <w:szCs w:val="24"/>
        </w:rPr>
        <w:t>fibromialgia</w:t>
      </w:r>
      <w:proofErr w:type="gramEnd"/>
      <w:r w:rsidR="00E5049B">
        <w:rPr>
          <w:sz w:val="24"/>
          <w:szCs w:val="24"/>
        </w:rPr>
        <w:t xml:space="preserve"> nas  consultas com psicólogos, psiquiatras, </w:t>
      </w:r>
      <w:proofErr w:type="spellStart"/>
      <w:r w:rsidR="00E5049B">
        <w:rPr>
          <w:sz w:val="24"/>
          <w:szCs w:val="24"/>
        </w:rPr>
        <w:t>reumatologistas</w:t>
      </w:r>
      <w:proofErr w:type="spellEnd"/>
      <w:r w:rsidR="00E5049B">
        <w:rPr>
          <w:sz w:val="24"/>
          <w:szCs w:val="24"/>
        </w:rPr>
        <w:t xml:space="preserve">, </w:t>
      </w:r>
      <w:r w:rsidR="007B1787">
        <w:rPr>
          <w:sz w:val="24"/>
          <w:szCs w:val="24"/>
        </w:rPr>
        <w:t>ou seja, no atendimento junto à saúde,</w:t>
      </w:r>
      <w:r w:rsidR="00E5049B">
        <w:rPr>
          <w:sz w:val="24"/>
          <w:szCs w:val="24"/>
        </w:rPr>
        <w:t xml:space="preserve"> ao que o Advogado respondeu que poderia estudar o assunto e se for possível, elaborar uma emeda para apresentação pela comissão.  Após discussão, todos os membros concordara</w:t>
      </w:r>
      <w:r w:rsidR="0066593A">
        <w:rPr>
          <w:sz w:val="24"/>
          <w:szCs w:val="24"/>
        </w:rPr>
        <w:t xml:space="preserve">m com a apresentação da emenda e o Relator da Comissão, Vereador Carlos, apresentou Parecer pela admissibilidade e tramitação, sendo que a Vereadora Ligia e a Vereadora Elza votaram </w:t>
      </w:r>
      <w:proofErr w:type="gramStart"/>
      <w:r w:rsidR="0066593A">
        <w:rPr>
          <w:sz w:val="24"/>
          <w:szCs w:val="24"/>
        </w:rPr>
        <w:t>à</w:t>
      </w:r>
      <w:proofErr w:type="gramEnd"/>
      <w:r w:rsidR="0066593A">
        <w:rPr>
          <w:sz w:val="24"/>
          <w:szCs w:val="24"/>
        </w:rPr>
        <w:t xml:space="preserve"> favor do Parecer, portanto FAVORÁVEL  o Parecer da Comissão. </w:t>
      </w:r>
      <w:r w:rsidR="00E5049B">
        <w:rPr>
          <w:sz w:val="24"/>
          <w:szCs w:val="24"/>
        </w:rPr>
        <w:t xml:space="preserve"> </w:t>
      </w:r>
      <w:r w:rsidR="00234418">
        <w:rPr>
          <w:sz w:val="24"/>
          <w:szCs w:val="24"/>
        </w:rPr>
        <w:t>Em seguida</w:t>
      </w:r>
      <w:r w:rsidR="00225928">
        <w:rPr>
          <w:sz w:val="24"/>
          <w:szCs w:val="24"/>
        </w:rPr>
        <w:t xml:space="preserve"> f</w:t>
      </w:r>
      <w:r w:rsidR="00175A6B">
        <w:rPr>
          <w:sz w:val="24"/>
          <w:szCs w:val="24"/>
        </w:rPr>
        <w:t xml:space="preserve">oi analisado o </w:t>
      </w:r>
      <w:r w:rsidR="00175A6B" w:rsidRPr="00175A6B">
        <w:rPr>
          <w:b/>
          <w:sz w:val="24"/>
          <w:szCs w:val="24"/>
        </w:rPr>
        <w:t>Projeto de Lei n° 0</w:t>
      </w:r>
      <w:r w:rsidR="00225928">
        <w:rPr>
          <w:b/>
          <w:sz w:val="24"/>
          <w:szCs w:val="24"/>
        </w:rPr>
        <w:t>2</w:t>
      </w:r>
      <w:r w:rsidR="007017C4">
        <w:rPr>
          <w:b/>
          <w:sz w:val="24"/>
          <w:szCs w:val="24"/>
        </w:rPr>
        <w:t>4</w:t>
      </w:r>
      <w:r w:rsidR="00175A6B" w:rsidRPr="00175A6B">
        <w:rPr>
          <w:b/>
          <w:sz w:val="24"/>
          <w:szCs w:val="24"/>
        </w:rPr>
        <w:t>/2020</w:t>
      </w:r>
      <w:r w:rsidR="00175A6B">
        <w:rPr>
          <w:sz w:val="24"/>
          <w:szCs w:val="24"/>
        </w:rPr>
        <w:t>, do Executivo, que “</w:t>
      </w:r>
      <w:r w:rsidR="00234418">
        <w:rPr>
          <w:sz w:val="24"/>
          <w:szCs w:val="24"/>
        </w:rPr>
        <w:t>autoriza o Poder Executivo receber imóveis por doação com encargos para fins de abertura e prolongamento de vias públicas.</w:t>
      </w:r>
      <w:r w:rsidR="00175A6B">
        <w:rPr>
          <w:sz w:val="24"/>
          <w:szCs w:val="24"/>
        </w:rPr>
        <w:t xml:space="preserve">” O Advogado Israel explanou sobre </w:t>
      </w:r>
      <w:r w:rsidR="00175A6B" w:rsidRPr="00F91D8B">
        <w:rPr>
          <w:sz w:val="24"/>
          <w:szCs w:val="24"/>
        </w:rPr>
        <w:t xml:space="preserve">o </w:t>
      </w:r>
      <w:r w:rsidR="00175A6B" w:rsidRPr="00F91D8B">
        <w:rPr>
          <w:b/>
          <w:sz w:val="24"/>
          <w:szCs w:val="24"/>
        </w:rPr>
        <w:t xml:space="preserve">Parecer Jurídico n° </w:t>
      </w:r>
      <w:r w:rsidR="00454F51">
        <w:rPr>
          <w:b/>
          <w:sz w:val="24"/>
          <w:szCs w:val="24"/>
        </w:rPr>
        <w:t>66</w:t>
      </w:r>
      <w:r w:rsidR="00175A6B" w:rsidRPr="00F91D8B">
        <w:rPr>
          <w:b/>
          <w:sz w:val="24"/>
          <w:szCs w:val="24"/>
        </w:rPr>
        <w:t>/2020,</w:t>
      </w:r>
      <w:r w:rsidR="00175A6B" w:rsidRPr="00F91D8B">
        <w:rPr>
          <w:sz w:val="24"/>
          <w:szCs w:val="24"/>
        </w:rPr>
        <w:t xml:space="preserve"> de sua autoria, onde</w:t>
      </w:r>
      <w:r w:rsidR="00234418">
        <w:rPr>
          <w:sz w:val="24"/>
          <w:szCs w:val="24"/>
        </w:rPr>
        <w:t xml:space="preserve"> </w:t>
      </w:r>
      <w:r w:rsidR="00454F51">
        <w:rPr>
          <w:sz w:val="24"/>
          <w:szCs w:val="24"/>
        </w:rPr>
        <w:t>conclui</w:t>
      </w:r>
      <w:proofErr w:type="gramStart"/>
      <w:r w:rsidR="00454F51">
        <w:rPr>
          <w:sz w:val="24"/>
          <w:szCs w:val="24"/>
        </w:rPr>
        <w:t xml:space="preserve">  </w:t>
      </w:r>
      <w:proofErr w:type="gramEnd"/>
      <w:r w:rsidR="00454F51">
        <w:rPr>
          <w:sz w:val="24"/>
          <w:szCs w:val="24"/>
        </w:rPr>
        <w:t xml:space="preserve">que a discorrer os marcos legais para o trâmite, não há óbice ao trâmite da matéria para exercício amplo da atividade parlamentar legitimamente constituída a autorizar o recebimento. A Vereadora Elza disse que o ex-prefeito Fabian fará um loteamento nas imediações, sendo que a família </w:t>
      </w:r>
      <w:proofErr w:type="spellStart"/>
      <w:r w:rsidR="00454F51">
        <w:rPr>
          <w:sz w:val="24"/>
          <w:szCs w:val="24"/>
        </w:rPr>
        <w:t>Vendruscolo</w:t>
      </w:r>
      <w:proofErr w:type="spellEnd"/>
      <w:r w:rsidR="00454F51">
        <w:rPr>
          <w:sz w:val="24"/>
          <w:szCs w:val="24"/>
        </w:rPr>
        <w:t xml:space="preserve"> também vai doar uma área, então </w:t>
      </w:r>
      <w:proofErr w:type="gramStart"/>
      <w:r w:rsidR="00454F51">
        <w:rPr>
          <w:sz w:val="24"/>
          <w:szCs w:val="24"/>
        </w:rPr>
        <w:t>criam-se</w:t>
      </w:r>
      <w:proofErr w:type="gramEnd"/>
      <w:r w:rsidR="00454F51">
        <w:rPr>
          <w:sz w:val="24"/>
          <w:szCs w:val="24"/>
        </w:rPr>
        <w:t xml:space="preserve"> encargos para pavimentação em um loteamento particular, questionando se isso é legal. O Advogado Israel disse </w:t>
      </w:r>
      <w:r w:rsidR="00696E5E">
        <w:rPr>
          <w:sz w:val="24"/>
          <w:szCs w:val="24"/>
        </w:rPr>
        <w:t xml:space="preserve">que o próprio artigo segundo do projeto assim especifica: “Art. 2° Como encargo da doação fica o Município de Guaíra autorizado a proceder </w:t>
      </w:r>
      <w:proofErr w:type="gramStart"/>
      <w:r w:rsidR="00696E5E">
        <w:rPr>
          <w:sz w:val="24"/>
          <w:szCs w:val="24"/>
        </w:rPr>
        <w:t>as</w:t>
      </w:r>
      <w:proofErr w:type="gramEnd"/>
      <w:r w:rsidR="00696E5E">
        <w:rPr>
          <w:sz w:val="24"/>
          <w:szCs w:val="24"/>
        </w:rPr>
        <w:t xml:space="preserve"> intervenções necessárias para fins de viabilizar o prolongamento e abertura das vias públicas, em conformidade com o artigo 1° desta Lei”, então são intervenções necessárias e há um interesse público forte, no entanto cabe cautela aos Vereadores de verificar se alguém está tendo interesse econômico. Foi </w:t>
      </w:r>
      <w:proofErr w:type="gramStart"/>
      <w:r w:rsidR="00696E5E">
        <w:rPr>
          <w:sz w:val="24"/>
          <w:szCs w:val="24"/>
        </w:rPr>
        <w:t>informado</w:t>
      </w:r>
      <w:proofErr w:type="gramEnd"/>
      <w:r w:rsidR="00696E5E">
        <w:rPr>
          <w:sz w:val="24"/>
          <w:szCs w:val="24"/>
        </w:rPr>
        <w:t xml:space="preserve"> à Vereadora Elza que o engenheiro da Prefeitura estaria na reunião da comissão de Obras, na parte da tarde, para prestar mais esclarecimentos sobre o projeto. Após ampla discussão, o Relator da</w:t>
      </w:r>
      <w:r w:rsidR="00C8043A">
        <w:rPr>
          <w:sz w:val="24"/>
          <w:szCs w:val="24"/>
        </w:rPr>
        <w:t xml:space="preserve"> Comissão, Vereador Carlos, apresentou Parecer pela admissibilidade e tramitação, sendo que a Vereadora Ligia e a Vereadora Elza votaram </w:t>
      </w:r>
      <w:proofErr w:type="gramStart"/>
      <w:r w:rsidR="00C8043A">
        <w:rPr>
          <w:sz w:val="24"/>
          <w:szCs w:val="24"/>
        </w:rPr>
        <w:t>à</w:t>
      </w:r>
      <w:proofErr w:type="gramEnd"/>
      <w:r w:rsidR="00C8043A">
        <w:rPr>
          <w:sz w:val="24"/>
          <w:szCs w:val="24"/>
        </w:rPr>
        <w:t xml:space="preserve"> favor do Parecer, portanto FAVORÁVEL  o Pare</w:t>
      </w:r>
      <w:r w:rsidR="00162C19">
        <w:rPr>
          <w:sz w:val="24"/>
          <w:szCs w:val="24"/>
        </w:rPr>
        <w:t>cer da Comissão</w:t>
      </w:r>
      <w:r w:rsidR="00C8043A">
        <w:rPr>
          <w:sz w:val="24"/>
          <w:szCs w:val="24"/>
        </w:rPr>
        <w:t>.</w:t>
      </w:r>
      <w:r w:rsidR="00162C19">
        <w:rPr>
          <w:sz w:val="24"/>
          <w:szCs w:val="24"/>
        </w:rPr>
        <w:t xml:space="preserve"> Por último foi analisado </w:t>
      </w:r>
      <w:r w:rsidR="00162C19" w:rsidRPr="0041187D">
        <w:rPr>
          <w:b/>
          <w:sz w:val="24"/>
          <w:szCs w:val="24"/>
        </w:rPr>
        <w:t>Projeto de Lei n°</w:t>
      </w:r>
      <w:r w:rsidR="0041187D" w:rsidRPr="0041187D">
        <w:rPr>
          <w:b/>
          <w:sz w:val="24"/>
          <w:szCs w:val="24"/>
        </w:rPr>
        <w:t xml:space="preserve"> 025/2020, </w:t>
      </w:r>
      <w:r w:rsidR="0041187D">
        <w:rPr>
          <w:sz w:val="24"/>
          <w:szCs w:val="24"/>
        </w:rPr>
        <w:t xml:space="preserve">do Executivo, que “Autoriza o Poder Executivo a alterar a LOA 2020 (Lei </w:t>
      </w:r>
      <w:r w:rsidR="0041187D">
        <w:rPr>
          <w:sz w:val="24"/>
          <w:szCs w:val="24"/>
        </w:rPr>
        <w:lastRenderedPageBreak/>
        <w:t xml:space="preserve">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 no valor de R$ 101.000,00 (cento e um mil reais) por excesso de arrecadação, e no valor de R$ 1.226,00 (um mil, duzentos e vinte e seis reais) por redução de dotação, totalizando R$ 102.226,00 (cento e dois mil, duzentos e vinte e seis reais), conforme discriminado. O Advogado Israel explanou sobre o </w:t>
      </w:r>
      <w:r w:rsidR="0041187D" w:rsidRPr="0041187D">
        <w:rPr>
          <w:b/>
          <w:sz w:val="24"/>
          <w:szCs w:val="24"/>
        </w:rPr>
        <w:t>Parecer Jurídico n°</w:t>
      </w:r>
      <w:r w:rsidR="00404662">
        <w:rPr>
          <w:b/>
          <w:sz w:val="24"/>
          <w:szCs w:val="24"/>
        </w:rPr>
        <w:t xml:space="preserve"> 65/2020, </w:t>
      </w:r>
      <w:r w:rsidR="00404662">
        <w:rPr>
          <w:sz w:val="24"/>
          <w:szCs w:val="24"/>
        </w:rPr>
        <w:t xml:space="preserve">recomendando a </w:t>
      </w:r>
      <w:r w:rsidR="00F01B0F">
        <w:rPr>
          <w:sz w:val="24"/>
          <w:szCs w:val="24"/>
        </w:rPr>
        <w:t xml:space="preserve">coleta de manifestação do Controle Interno deste Poder Legislativo, para apresentação de quadro situacional dos programas de governo e sua execução dentro do orçamento e plano plurianual, </w:t>
      </w:r>
      <w:r w:rsidR="00404662">
        <w:rPr>
          <w:sz w:val="24"/>
          <w:szCs w:val="24"/>
        </w:rPr>
        <w:t>concluindo que sob o ponto de vista técnico-jurídico, o projeto está formal e materialmente adequado à legislação que rege a matéria, tendo sido observados todos os requisitos exigidos na Constituição da República e na Lei Complementar n° 101/2000, não havendo óbice a que o projeto de lei seja aprovado pela Comissão de Constituição, Legislação e Justiça e demais comissões da Câmara Municipal.</w:t>
      </w:r>
      <w:r w:rsidR="00F01B0F">
        <w:rPr>
          <w:sz w:val="24"/>
          <w:szCs w:val="24"/>
        </w:rPr>
        <w:t xml:space="preserve"> Após discussão, o</w:t>
      </w:r>
      <w:proofErr w:type="gramStart"/>
      <w:r w:rsidR="00F01B0F">
        <w:rPr>
          <w:sz w:val="24"/>
          <w:szCs w:val="24"/>
        </w:rPr>
        <w:t xml:space="preserve">  </w:t>
      </w:r>
      <w:proofErr w:type="gramEnd"/>
      <w:r w:rsidR="00F01B0F">
        <w:rPr>
          <w:sz w:val="24"/>
          <w:szCs w:val="24"/>
        </w:rPr>
        <w:t xml:space="preserve">Relator da Comissão, Vereador Carlos, apresentou Parecer pela admissibilidade e tramitação, sendo que a Vereadora Ligia e a Vereadora Elza votaram à favor do Parecer, portanto FAVORÁVEL  o Parecer da Comissão. </w:t>
      </w:r>
      <w:r w:rsidR="007B1787">
        <w:rPr>
          <w:sz w:val="24"/>
          <w:szCs w:val="24"/>
        </w:rPr>
        <w:t xml:space="preserve">A Comissão decidiu ainda solicitar a manifestação do Controlador Interno, conforme recomendado no Parecer Jurídico. </w:t>
      </w:r>
      <w:r w:rsidR="00710885" w:rsidRPr="00B0036A">
        <w:rPr>
          <w:sz w:val="24"/>
          <w:szCs w:val="24"/>
        </w:rPr>
        <w:t xml:space="preserve">Nada 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>mais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havendo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a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ser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tratado,</w:t>
      </w:r>
      <w:r w:rsidR="00710885">
        <w:rPr>
          <w:sz w:val="24"/>
          <w:szCs w:val="24"/>
        </w:rPr>
        <w:t xml:space="preserve">  </w:t>
      </w:r>
      <w:r w:rsidR="00710885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710885">
        <w:rPr>
          <w:sz w:val="24"/>
          <w:szCs w:val="24"/>
        </w:rPr>
        <w:t xml:space="preserve">dréa Marta </w:t>
      </w:r>
      <w:proofErr w:type="spellStart"/>
      <w:r w:rsidR="00710885">
        <w:rPr>
          <w:sz w:val="24"/>
          <w:szCs w:val="24"/>
        </w:rPr>
        <w:t>Salamon</w:t>
      </w:r>
      <w:proofErr w:type="spellEnd"/>
      <w:r w:rsidR="00710885">
        <w:rPr>
          <w:sz w:val="24"/>
          <w:szCs w:val="24"/>
        </w:rPr>
        <w:t xml:space="preserve"> </w:t>
      </w:r>
      <w:proofErr w:type="spellStart"/>
      <w:r w:rsidR="00710885">
        <w:rPr>
          <w:sz w:val="24"/>
          <w:szCs w:val="24"/>
        </w:rPr>
        <w:t>Schimmel</w:t>
      </w:r>
      <w:proofErr w:type="spellEnd"/>
      <w:r w:rsidR="00710885" w:rsidRPr="00B0036A">
        <w:rPr>
          <w:sz w:val="24"/>
          <w:szCs w:val="24"/>
        </w:rPr>
        <w:t xml:space="preserve">______________, redigi a presente, que subscrevo. </w:t>
      </w:r>
      <w:r w:rsidR="00710885">
        <w:rPr>
          <w:sz w:val="24"/>
          <w:szCs w:val="24"/>
        </w:rPr>
        <w:t>Sala de reuniões</w:t>
      </w:r>
      <w:r w:rsidR="00710885" w:rsidRPr="00B0036A">
        <w:rPr>
          <w:sz w:val="24"/>
          <w:szCs w:val="24"/>
        </w:rPr>
        <w:t xml:space="preserve"> da Câmara Municipal de Guaíra, Estado do Paraná, em </w:t>
      </w:r>
      <w:r w:rsidR="00C444B2">
        <w:rPr>
          <w:sz w:val="24"/>
          <w:szCs w:val="24"/>
        </w:rPr>
        <w:t>18 de agosto</w:t>
      </w:r>
      <w:bookmarkStart w:id="0" w:name="_GoBack"/>
      <w:bookmarkEnd w:id="0"/>
      <w:r w:rsidR="00710885">
        <w:rPr>
          <w:sz w:val="24"/>
          <w:szCs w:val="24"/>
        </w:rPr>
        <w:t xml:space="preserve"> de 2020</w:t>
      </w:r>
      <w:r w:rsidR="00710885" w:rsidRPr="00B0036A">
        <w:rPr>
          <w:sz w:val="24"/>
          <w:szCs w:val="24"/>
        </w:rPr>
        <w:t>.</w:t>
      </w:r>
    </w:p>
    <w:p w:rsidR="00710885" w:rsidRDefault="00710885" w:rsidP="00710885">
      <w:pPr>
        <w:jc w:val="both"/>
        <w:rPr>
          <w:sz w:val="24"/>
          <w:szCs w:val="24"/>
        </w:rPr>
      </w:pPr>
    </w:p>
    <w:p w:rsidR="00710885" w:rsidRPr="00B0036A" w:rsidRDefault="00710885" w:rsidP="00710885">
      <w:pPr>
        <w:jc w:val="both"/>
        <w:rPr>
          <w:sz w:val="24"/>
          <w:szCs w:val="24"/>
        </w:rPr>
      </w:pPr>
    </w:p>
    <w:p w:rsidR="00ED47A4" w:rsidRPr="00B0036A" w:rsidRDefault="00ED47A4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</w:p>
    <w:p w:rsidR="00ED47A4" w:rsidRDefault="00ED47A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710885" w:rsidRDefault="00710885" w:rsidP="00414FEC">
      <w:pPr>
        <w:jc w:val="both"/>
        <w:rPr>
          <w:sz w:val="24"/>
          <w:szCs w:val="24"/>
        </w:rPr>
      </w:pPr>
    </w:p>
    <w:p w:rsidR="00710885" w:rsidRDefault="00710885" w:rsidP="00414FEC">
      <w:pPr>
        <w:jc w:val="both"/>
        <w:rPr>
          <w:sz w:val="24"/>
          <w:szCs w:val="24"/>
        </w:rPr>
      </w:pPr>
    </w:p>
    <w:p w:rsidR="00710885" w:rsidRPr="00710885" w:rsidRDefault="00710885" w:rsidP="00414FEC">
      <w:pPr>
        <w:jc w:val="both"/>
        <w:rPr>
          <w:b/>
          <w:sz w:val="24"/>
          <w:szCs w:val="24"/>
        </w:rPr>
      </w:pPr>
      <w:r w:rsidRPr="00710885">
        <w:rPr>
          <w:b/>
          <w:sz w:val="24"/>
          <w:szCs w:val="24"/>
        </w:rPr>
        <w:t>ELZA APARECIDA BARBOSA ROMODA</w:t>
      </w:r>
    </w:p>
    <w:p w:rsidR="00710885" w:rsidRPr="000046F4" w:rsidRDefault="00710885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4721D"/>
    <w:rsid w:val="00070EF5"/>
    <w:rsid w:val="000829EA"/>
    <w:rsid w:val="000B3312"/>
    <w:rsid w:val="000F402C"/>
    <w:rsid w:val="00162C19"/>
    <w:rsid w:val="00175A6B"/>
    <w:rsid w:val="001D3B8A"/>
    <w:rsid w:val="001D5B25"/>
    <w:rsid w:val="00206F15"/>
    <w:rsid w:val="00221591"/>
    <w:rsid w:val="00225928"/>
    <w:rsid w:val="00234418"/>
    <w:rsid w:val="00235B7D"/>
    <w:rsid w:val="00253350"/>
    <w:rsid w:val="00275161"/>
    <w:rsid w:val="002800EF"/>
    <w:rsid w:val="00297C2B"/>
    <w:rsid w:val="002A03A2"/>
    <w:rsid w:val="002F6668"/>
    <w:rsid w:val="0035250B"/>
    <w:rsid w:val="003E6BD3"/>
    <w:rsid w:val="0040349A"/>
    <w:rsid w:val="00404662"/>
    <w:rsid w:val="0041187D"/>
    <w:rsid w:val="00414FEC"/>
    <w:rsid w:val="00424B75"/>
    <w:rsid w:val="00440E43"/>
    <w:rsid w:val="00451D63"/>
    <w:rsid w:val="00453202"/>
    <w:rsid w:val="00454F51"/>
    <w:rsid w:val="004B056F"/>
    <w:rsid w:val="004B1093"/>
    <w:rsid w:val="0059418A"/>
    <w:rsid w:val="00597346"/>
    <w:rsid w:val="006373D2"/>
    <w:rsid w:val="006510C0"/>
    <w:rsid w:val="00657403"/>
    <w:rsid w:val="0066593A"/>
    <w:rsid w:val="00685596"/>
    <w:rsid w:val="00696E5E"/>
    <w:rsid w:val="006C7C6A"/>
    <w:rsid w:val="007017C4"/>
    <w:rsid w:val="00710885"/>
    <w:rsid w:val="00737CAA"/>
    <w:rsid w:val="0075470F"/>
    <w:rsid w:val="007A3234"/>
    <w:rsid w:val="007A5E50"/>
    <w:rsid w:val="007B1787"/>
    <w:rsid w:val="007D54D7"/>
    <w:rsid w:val="008105DD"/>
    <w:rsid w:val="00872E16"/>
    <w:rsid w:val="00876C0D"/>
    <w:rsid w:val="0088701F"/>
    <w:rsid w:val="008D2FCA"/>
    <w:rsid w:val="00916495"/>
    <w:rsid w:val="0096068D"/>
    <w:rsid w:val="00AC0F87"/>
    <w:rsid w:val="00AE7601"/>
    <w:rsid w:val="00B079D4"/>
    <w:rsid w:val="00BD1ACF"/>
    <w:rsid w:val="00C070C3"/>
    <w:rsid w:val="00C15F0D"/>
    <w:rsid w:val="00C444B2"/>
    <w:rsid w:val="00C8043A"/>
    <w:rsid w:val="00C85297"/>
    <w:rsid w:val="00CB5322"/>
    <w:rsid w:val="00D331D3"/>
    <w:rsid w:val="00D71573"/>
    <w:rsid w:val="00D74E5D"/>
    <w:rsid w:val="00D9640D"/>
    <w:rsid w:val="00D96F6E"/>
    <w:rsid w:val="00E22AD9"/>
    <w:rsid w:val="00E36141"/>
    <w:rsid w:val="00E41E1D"/>
    <w:rsid w:val="00E5049B"/>
    <w:rsid w:val="00E70F53"/>
    <w:rsid w:val="00E845C5"/>
    <w:rsid w:val="00E91127"/>
    <w:rsid w:val="00EA7F8C"/>
    <w:rsid w:val="00EC3D32"/>
    <w:rsid w:val="00ED47A4"/>
    <w:rsid w:val="00F01B0F"/>
    <w:rsid w:val="00F069BF"/>
    <w:rsid w:val="00F535CB"/>
    <w:rsid w:val="00F56879"/>
    <w:rsid w:val="00F6735E"/>
    <w:rsid w:val="00F91D8B"/>
    <w:rsid w:val="00F95B6B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E79D-924F-4E99-8C9B-00AD184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2020-08-25T13:28:00Z</cp:lastPrinted>
  <dcterms:created xsi:type="dcterms:W3CDTF">2020-08-18T16:37:00Z</dcterms:created>
  <dcterms:modified xsi:type="dcterms:W3CDTF">2020-08-25T13:28:00Z</dcterms:modified>
</cp:coreProperties>
</file>