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2240FA3D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75079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6739BD04" w14:textId="2D3FE191" w:rsidR="00DB328E" w:rsidRDefault="00872E16" w:rsidP="00432BCC">
      <w:pPr>
        <w:ind w:right="139"/>
        <w:jc w:val="both"/>
        <w:rPr>
          <w:bCs/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175079">
        <w:rPr>
          <w:sz w:val="24"/>
          <w:szCs w:val="24"/>
        </w:rPr>
        <w:t xml:space="preserve">vinte e nove </w:t>
      </w:r>
      <w:proofErr w:type="gramStart"/>
      <w:r w:rsidR="00222175">
        <w:rPr>
          <w:sz w:val="24"/>
          <w:szCs w:val="24"/>
        </w:rPr>
        <w:t>dias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6445B2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F26AAD">
        <w:rPr>
          <w:sz w:val="24"/>
          <w:szCs w:val="24"/>
        </w:rPr>
        <w:t>29</w:t>
      </w:r>
      <w:r w:rsidR="006445B2">
        <w:rPr>
          <w:sz w:val="24"/>
          <w:szCs w:val="24"/>
        </w:rPr>
        <w:t>.06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2217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00508B">
        <w:rPr>
          <w:sz w:val="24"/>
          <w:szCs w:val="24"/>
        </w:rPr>
        <w:t xml:space="preserve">, a Vereadora Carina Patrícia Bach, a Assessora Jurídica Juliana </w:t>
      </w:r>
      <w:proofErr w:type="spellStart"/>
      <w:r w:rsidR="0000508B">
        <w:rPr>
          <w:sz w:val="24"/>
          <w:szCs w:val="24"/>
        </w:rPr>
        <w:t>Rigolon</w:t>
      </w:r>
      <w:proofErr w:type="spellEnd"/>
      <w:r w:rsidR="0000508B">
        <w:rPr>
          <w:sz w:val="24"/>
          <w:szCs w:val="24"/>
        </w:rPr>
        <w:t xml:space="preserve"> de Matos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</w:t>
      </w:r>
      <w:r w:rsidR="006445B2">
        <w:rPr>
          <w:sz w:val="24"/>
          <w:szCs w:val="24"/>
        </w:rPr>
        <w:t xml:space="preserve">, tendo sido dispensada por todos os membros a leitura </w:t>
      </w:r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>Ata n° 0</w:t>
      </w:r>
      <w:r w:rsidR="00F26AAD">
        <w:rPr>
          <w:b/>
          <w:sz w:val="24"/>
          <w:szCs w:val="24"/>
        </w:rPr>
        <w:t>6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6445B2" w:rsidRPr="00A55E5E">
        <w:rPr>
          <w:bCs/>
          <w:sz w:val="24"/>
          <w:szCs w:val="24"/>
        </w:rPr>
        <w:t>,</w:t>
      </w:r>
      <w:r w:rsidR="00A55E5E" w:rsidRPr="00A55E5E">
        <w:rPr>
          <w:bCs/>
          <w:sz w:val="24"/>
          <w:szCs w:val="24"/>
        </w:rPr>
        <w:t xml:space="preserve"> a</w:t>
      </w:r>
      <w:r w:rsidR="006445B2">
        <w:rPr>
          <w:b/>
          <w:sz w:val="24"/>
          <w:szCs w:val="24"/>
        </w:rPr>
        <w:t xml:space="preserve"> </w:t>
      </w:r>
      <w:r w:rsidR="006445B2">
        <w:rPr>
          <w:bCs/>
          <w:sz w:val="24"/>
          <w:szCs w:val="24"/>
        </w:rPr>
        <w:t>qual foi assinada</w:t>
      </w:r>
      <w:r w:rsidR="00F81BFF">
        <w:rPr>
          <w:bCs/>
          <w:sz w:val="24"/>
          <w:szCs w:val="24"/>
        </w:rPr>
        <w:t>,</w:t>
      </w:r>
      <w:r w:rsidR="006445B2">
        <w:rPr>
          <w:bCs/>
          <w:sz w:val="24"/>
          <w:szCs w:val="24"/>
        </w:rPr>
        <w:t xml:space="preserve"> sem qualquer solicitação de retificação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Ato contínuo f</w:t>
      </w:r>
      <w:r w:rsidR="00451D63">
        <w:rPr>
          <w:sz w:val="24"/>
          <w:szCs w:val="24"/>
        </w:rPr>
        <w:t xml:space="preserve">oi analisado </w:t>
      </w:r>
      <w:proofErr w:type="gramStart"/>
      <w:r w:rsidR="00451D63" w:rsidRPr="00A55E5E">
        <w:rPr>
          <w:b/>
          <w:bCs/>
          <w:sz w:val="24"/>
          <w:szCs w:val="24"/>
        </w:rPr>
        <w:t>o</w:t>
      </w:r>
      <w:r w:rsidR="00580523" w:rsidRPr="00A55E5E">
        <w:rPr>
          <w:b/>
          <w:bCs/>
          <w:sz w:val="24"/>
          <w:szCs w:val="24"/>
        </w:rPr>
        <w:t xml:space="preserve"> </w:t>
      </w:r>
      <w:r w:rsidR="00580523" w:rsidRPr="00A55E5E">
        <w:rPr>
          <w:rFonts w:ascii="Tahoma" w:hAnsi="Tahoma"/>
          <w:b/>
          <w:bCs/>
          <w:sz w:val="19"/>
          <w:szCs w:val="19"/>
        </w:rPr>
        <w:t xml:space="preserve"> </w:t>
      </w:r>
      <w:r w:rsidR="00A55E5E">
        <w:rPr>
          <w:rFonts w:ascii="Tahoma" w:hAnsi="Tahoma"/>
          <w:b/>
          <w:bCs/>
          <w:sz w:val="19"/>
          <w:szCs w:val="19"/>
        </w:rPr>
        <w:t>V</w:t>
      </w:r>
      <w:r w:rsidR="00580523" w:rsidRPr="00A55E5E">
        <w:rPr>
          <w:b/>
          <w:bCs/>
          <w:sz w:val="24"/>
          <w:szCs w:val="24"/>
        </w:rPr>
        <w:t>eto</w:t>
      </w:r>
      <w:proofErr w:type="gramEnd"/>
      <w:r w:rsidR="00580523" w:rsidRPr="00A55E5E">
        <w:rPr>
          <w:b/>
          <w:bCs/>
          <w:sz w:val="24"/>
          <w:szCs w:val="24"/>
        </w:rPr>
        <w:t xml:space="preserve"> integral do Executivo Municipal ao Projeto de Lei nº 014/2021</w:t>
      </w:r>
      <w:r w:rsidR="00580523" w:rsidRPr="00580523">
        <w:rPr>
          <w:bCs/>
          <w:sz w:val="24"/>
          <w:szCs w:val="24"/>
        </w:rPr>
        <w:t>, de iniciativa desse Poder Legislativo Municipal</w:t>
      </w:r>
      <w:r w:rsidR="00A55E5E">
        <w:rPr>
          <w:bCs/>
          <w:sz w:val="24"/>
          <w:szCs w:val="24"/>
        </w:rPr>
        <w:t>, que</w:t>
      </w:r>
      <w:r w:rsidR="00432BCC">
        <w:rPr>
          <w:bCs/>
          <w:sz w:val="24"/>
          <w:szCs w:val="24"/>
        </w:rPr>
        <w:t xml:space="preserve"> altera o artigo 85 e acrescenta o Parágrafo único do artigo 32, os artigos 79-A, 79-B, 85-A, 85-B, 85-C e 85-D, todos da Lei Municipal n° 1.157/1999, e dá outras providências</w:t>
      </w:r>
      <w:r w:rsidR="00580523">
        <w:rPr>
          <w:bCs/>
          <w:sz w:val="24"/>
          <w:szCs w:val="24"/>
        </w:rPr>
        <w:t>.</w:t>
      </w:r>
      <w:r w:rsidR="00F26AAD">
        <w:rPr>
          <w:bCs/>
          <w:sz w:val="24"/>
          <w:szCs w:val="24"/>
        </w:rPr>
        <w:t xml:space="preserve"> O Vereador Givanildo, Relator da Comissão, disse que respeita o Parecer Jurídico da Casa, mas existem dois pareceres: do Executivo e do Legislativo, sendo que não pela questão da legalidade, mas pela dificuldade na aplicação da isenção, seu voto seria pela manutenção do Veto do Executivo Municipal. O Advogado Ferdinand comentou novamente sobre o seu Parecer Jurídico, cuja conclusão é </w:t>
      </w:r>
      <w:r w:rsidR="00432BCC">
        <w:rPr>
          <w:bCs/>
          <w:sz w:val="24"/>
          <w:szCs w:val="24"/>
        </w:rPr>
        <w:t>pela inexistência de óbice jurídico à tramitação e aprovação do Projeto</w:t>
      </w:r>
      <w:r w:rsidR="00DB328E">
        <w:rPr>
          <w:bCs/>
          <w:sz w:val="24"/>
          <w:szCs w:val="24"/>
        </w:rPr>
        <w:t xml:space="preserve">,  e para reforçar o contido em seu parecer, trouxe a título de exemplo, o Projeto de Lei Complementar n° 03/2017 oriundo do Executivo Municipal, o qual foi aprovado e estendeu isenção de IPTU a possuidores de imóveis, não tendo havido apresentação de estimativa de impacto orçamentário no decorrer da proposição, igualmente ao presente projeto, uma vez que a concessão de benefício se dá somente por despacho de autoridade competente, caso a caso, após aprovação da lei. A Cristiane votou pela manutenção do veto, em concordância com o Parecer do Relator e a Vereadora </w:t>
      </w:r>
      <w:proofErr w:type="spellStart"/>
      <w:r w:rsidR="00DB328E">
        <w:rPr>
          <w:bCs/>
          <w:sz w:val="24"/>
          <w:szCs w:val="24"/>
        </w:rPr>
        <w:t>Mirele</w:t>
      </w:r>
      <w:proofErr w:type="spellEnd"/>
      <w:r w:rsidR="00DB328E">
        <w:rPr>
          <w:bCs/>
          <w:sz w:val="24"/>
          <w:szCs w:val="24"/>
        </w:rPr>
        <w:t xml:space="preserve"> apresentou voto em separado, pela derrubada do Veto do Executivo Municipal, por concordar com o Parecer Jurídico do Advogado da Casa,</w:t>
      </w:r>
    </w:p>
    <w:p w14:paraId="3834FE14" w14:textId="0369F75D" w:rsidR="00872E16" w:rsidRDefault="00DB328E" w:rsidP="00432BCC">
      <w:pPr>
        <w:ind w:right="1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Portanto o Parecer da Comissão foi PELA MANUTENÇÃO DO VETO e formação de Decreto Legislativo nos termos Regimentais, com o voto em separado da Vereadora </w:t>
      </w:r>
      <w:proofErr w:type="spellStart"/>
      <w:r>
        <w:rPr>
          <w:bCs/>
          <w:sz w:val="24"/>
          <w:szCs w:val="24"/>
        </w:rPr>
        <w:t>Mirele</w:t>
      </w:r>
      <w:proofErr w:type="spellEnd"/>
      <w:r>
        <w:rPr>
          <w:bCs/>
          <w:sz w:val="24"/>
          <w:szCs w:val="24"/>
        </w:rPr>
        <w:t xml:space="preserve">, Secretária da Comissão. </w:t>
      </w:r>
      <w:r w:rsidR="00580523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N</w:t>
      </w:r>
      <w:r w:rsidR="00872E16" w:rsidRPr="00B0036A">
        <w:rPr>
          <w:sz w:val="24"/>
          <w:szCs w:val="24"/>
        </w:rPr>
        <w:t xml:space="preserve">ada 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="00872E16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872E16">
        <w:rPr>
          <w:sz w:val="24"/>
          <w:szCs w:val="24"/>
        </w:rPr>
        <w:t xml:space="preserve">dréa Marta Salamon </w:t>
      </w:r>
      <w:proofErr w:type="spellStart"/>
      <w:r w:rsidR="00872E16">
        <w:rPr>
          <w:sz w:val="24"/>
          <w:szCs w:val="24"/>
        </w:rPr>
        <w:t>Schimmel</w:t>
      </w:r>
      <w:proofErr w:type="spellEnd"/>
      <w:r w:rsidR="00872E16" w:rsidRPr="00B0036A">
        <w:rPr>
          <w:sz w:val="24"/>
          <w:szCs w:val="24"/>
        </w:rPr>
        <w:t xml:space="preserve">______________, redigi a presente, que subscrevo. </w:t>
      </w:r>
      <w:r w:rsidR="00872E16">
        <w:rPr>
          <w:sz w:val="24"/>
          <w:szCs w:val="24"/>
        </w:rPr>
        <w:t>Sala de reuniões</w:t>
      </w:r>
      <w:r w:rsidR="00872E16" w:rsidRPr="00B0036A">
        <w:rPr>
          <w:sz w:val="24"/>
          <w:szCs w:val="24"/>
        </w:rPr>
        <w:t xml:space="preserve"> da Câmara Municipal de Guaíra, Estado do Paraná, em </w:t>
      </w:r>
      <w:r w:rsidR="002C495D">
        <w:rPr>
          <w:sz w:val="24"/>
          <w:szCs w:val="24"/>
        </w:rPr>
        <w:t>29</w:t>
      </w:r>
      <w:r w:rsidR="00F81BFF">
        <w:rPr>
          <w:sz w:val="24"/>
          <w:szCs w:val="24"/>
        </w:rPr>
        <w:t xml:space="preserve"> de junho</w:t>
      </w:r>
      <w:r w:rsidR="00872E16"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="00872E16" w:rsidRPr="00B0036A">
        <w:rPr>
          <w:sz w:val="24"/>
          <w:szCs w:val="24"/>
        </w:rPr>
        <w:t>.</w:t>
      </w: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0B6832C6" w14:textId="77777777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0508B"/>
    <w:rsid w:val="00032796"/>
    <w:rsid w:val="000772E1"/>
    <w:rsid w:val="000915BC"/>
    <w:rsid w:val="000B3312"/>
    <w:rsid w:val="000D2987"/>
    <w:rsid w:val="000F402C"/>
    <w:rsid w:val="00174707"/>
    <w:rsid w:val="00175079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C495D"/>
    <w:rsid w:val="002F6668"/>
    <w:rsid w:val="003216C9"/>
    <w:rsid w:val="003617A4"/>
    <w:rsid w:val="003940D9"/>
    <w:rsid w:val="003D46C4"/>
    <w:rsid w:val="003E6BD3"/>
    <w:rsid w:val="003F18C5"/>
    <w:rsid w:val="003F41D7"/>
    <w:rsid w:val="00414FEC"/>
    <w:rsid w:val="00424B75"/>
    <w:rsid w:val="00432BCC"/>
    <w:rsid w:val="00451D63"/>
    <w:rsid w:val="004B1093"/>
    <w:rsid w:val="00580523"/>
    <w:rsid w:val="0059418A"/>
    <w:rsid w:val="00597346"/>
    <w:rsid w:val="006445B2"/>
    <w:rsid w:val="006B5699"/>
    <w:rsid w:val="006F3F17"/>
    <w:rsid w:val="00706E45"/>
    <w:rsid w:val="00762F2C"/>
    <w:rsid w:val="007A3234"/>
    <w:rsid w:val="007A5E50"/>
    <w:rsid w:val="007B3165"/>
    <w:rsid w:val="007D54D7"/>
    <w:rsid w:val="00816969"/>
    <w:rsid w:val="00872E16"/>
    <w:rsid w:val="00876C0D"/>
    <w:rsid w:val="008B183A"/>
    <w:rsid w:val="008D6101"/>
    <w:rsid w:val="0096068D"/>
    <w:rsid w:val="009D364E"/>
    <w:rsid w:val="00A23FF1"/>
    <w:rsid w:val="00A24477"/>
    <w:rsid w:val="00A55E5E"/>
    <w:rsid w:val="00AC0F87"/>
    <w:rsid w:val="00B9470E"/>
    <w:rsid w:val="00BD1ACF"/>
    <w:rsid w:val="00BD613F"/>
    <w:rsid w:val="00BF3831"/>
    <w:rsid w:val="00C070C3"/>
    <w:rsid w:val="00C4127E"/>
    <w:rsid w:val="00CB5322"/>
    <w:rsid w:val="00D02705"/>
    <w:rsid w:val="00D60B1B"/>
    <w:rsid w:val="00D74E5D"/>
    <w:rsid w:val="00D87457"/>
    <w:rsid w:val="00D87ACA"/>
    <w:rsid w:val="00D9640D"/>
    <w:rsid w:val="00DB328E"/>
    <w:rsid w:val="00E91127"/>
    <w:rsid w:val="00EB7137"/>
    <w:rsid w:val="00EC3D32"/>
    <w:rsid w:val="00F26AAD"/>
    <w:rsid w:val="00F51D9D"/>
    <w:rsid w:val="00F6735E"/>
    <w:rsid w:val="00F81BFF"/>
    <w:rsid w:val="00F94910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2021-06-23T18:41:00Z</cp:lastPrinted>
  <dcterms:created xsi:type="dcterms:W3CDTF">2021-07-01T18:44:00Z</dcterms:created>
  <dcterms:modified xsi:type="dcterms:W3CDTF">2021-07-01T18:44:00Z</dcterms:modified>
</cp:coreProperties>
</file>