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354C" w14:textId="55DBD2CA" w:rsidR="00804387" w:rsidRDefault="006225ED" w:rsidP="006225E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A0465C">
        <w:rPr>
          <w:b/>
          <w:sz w:val="24"/>
          <w:szCs w:val="24"/>
        </w:rPr>
        <w:t>2</w:t>
      </w:r>
      <w:r w:rsidRPr="00B0036A">
        <w:rPr>
          <w:b/>
          <w:sz w:val="24"/>
          <w:szCs w:val="24"/>
        </w:rPr>
        <w:t>/20</w:t>
      </w:r>
      <w:r w:rsidR="00F73FAB">
        <w:rPr>
          <w:b/>
          <w:sz w:val="24"/>
          <w:szCs w:val="24"/>
        </w:rPr>
        <w:t>2</w:t>
      </w:r>
      <w:r w:rsidR="00DC4F9E">
        <w:rPr>
          <w:b/>
          <w:sz w:val="24"/>
          <w:szCs w:val="24"/>
        </w:rPr>
        <w:t>2</w:t>
      </w:r>
      <w:r w:rsidRPr="00B0036A">
        <w:rPr>
          <w:b/>
          <w:sz w:val="24"/>
          <w:szCs w:val="24"/>
        </w:rPr>
        <w:t xml:space="preserve"> - REUNIÃO CONJUNTA DAS COMISSÕES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 w:rsidR="00A0465C">
        <w:rPr>
          <w:b/>
          <w:sz w:val="24"/>
          <w:szCs w:val="24"/>
        </w:rPr>
        <w:t xml:space="preserve">, </w:t>
      </w:r>
      <w:r w:rsidR="00D660E0">
        <w:rPr>
          <w:b/>
          <w:sz w:val="24"/>
          <w:szCs w:val="24"/>
        </w:rPr>
        <w:t xml:space="preserve"> </w:t>
      </w:r>
      <w:r w:rsidR="00571C1D" w:rsidRPr="00B0036A">
        <w:rPr>
          <w:b/>
          <w:sz w:val="24"/>
          <w:szCs w:val="24"/>
        </w:rPr>
        <w:t>FINANÇAS</w:t>
      </w:r>
      <w:r>
        <w:rPr>
          <w:b/>
          <w:sz w:val="24"/>
          <w:szCs w:val="24"/>
        </w:rPr>
        <w:t>,</w:t>
      </w:r>
      <w:r w:rsidRPr="00B0036A">
        <w:rPr>
          <w:b/>
          <w:sz w:val="24"/>
          <w:szCs w:val="24"/>
        </w:rPr>
        <w:t xml:space="preserve"> ORÇAMENTO</w:t>
      </w:r>
      <w:r>
        <w:rPr>
          <w:b/>
          <w:sz w:val="24"/>
          <w:szCs w:val="24"/>
        </w:rPr>
        <w:t xml:space="preserve"> E FISCALIZAÇÃO</w:t>
      </w:r>
      <w:r w:rsidR="00A0465C">
        <w:rPr>
          <w:b/>
          <w:sz w:val="24"/>
          <w:szCs w:val="24"/>
        </w:rPr>
        <w:t xml:space="preserve"> E OBRAS, SERVIÇOS PÚBLICOS, DESENVOLVIMENTO URBANO E MEIO AMBIENTE.</w:t>
      </w:r>
    </w:p>
    <w:p w14:paraId="5817790D" w14:textId="77777777" w:rsidR="005C5875" w:rsidRPr="00375E0C" w:rsidRDefault="005C5875" w:rsidP="006225ED">
      <w:pPr>
        <w:jc w:val="both"/>
        <w:rPr>
          <w:b/>
          <w:sz w:val="36"/>
          <w:szCs w:val="24"/>
        </w:rPr>
      </w:pPr>
    </w:p>
    <w:p w14:paraId="7181FB4E" w14:textId="62C630E5" w:rsidR="00E220A5" w:rsidRDefault="006225ED" w:rsidP="006225E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AA5FAA">
        <w:rPr>
          <w:sz w:val="24"/>
          <w:szCs w:val="24"/>
        </w:rPr>
        <w:t>s</w:t>
      </w:r>
      <w:r w:rsidR="00804387">
        <w:rPr>
          <w:sz w:val="24"/>
          <w:szCs w:val="24"/>
        </w:rPr>
        <w:t xml:space="preserve"> </w:t>
      </w:r>
      <w:r w:rsidR="00DC4F9E">
        <w:rPr>
          <w:sz w:val="24"/>
          <w:szCs w:val="24"/>
        </w:rPr>
        <w:t>dezessete</w:t>
      </w:r>
      <w:r w:rsidRPr="00B0036A">
        <w:rPr>
          <w:sz w:val="24"/>
          <w:szCs w:val="24"/>
        </w:rPr>
        <w:t xml:space="preserve"> dia</w:t>
      </w:r>
      <w:r w:rsidR="000F21DB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</w:t>
      </w:r>
      <w:r w:rsidR="0029083D">
        <w:rPr>
          <w:sz w:val="24"/>
          <w:szCs w:val="24"/>
        </w:rPr>
        <w:t xml:space="preserve"> </w:t>
      </w:r>
      <w:r w:rsidR="005605D6">
        <w:rPr>
          <w:sz w:val="24"/>
          <w:szCs w:val="24"/>
        </w:rPr>
        <w:t>m</w:t>
      </w:r>
      <w:r w:rsidRPr="00B0036A">
        <w:rPr>
          <w:sz w:val="24"/>
          <w:szCs w:val="24"/>
        </w:rPr>
        <w:t>ês</w:t>
      </w:r>
      <w:r w:rsidR="0029083D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de </w:t>
      </w:r>
      <w:r w:rsidR="00DC4F9E">
        <w:rPr>
          <w:sz w:val="24"/>
          <w:szCs w:val="24"/>
        </w:rPr>
        <w:t>janeiro</w:t>
      </w:r>
      <w:r w:rsidRPr="00B0036A">
        <w:rPr>
          <w:sz w:val="24"/>
          <w:szCs w:val="24"/>
        </w:rPr>
        <w:t xml:space="preserve"> de dois mil </w:t>
      </w:r>
      <w:r w:rsidR="005605D6" w:rsidRPr="00B0036A">
        <w:rPr>
          <w:sz w:val="24"/>
          <w:szCs w:val="24"/>
        </w:rPr>
        <w:t xml:space="preserve">e </w:t>
      </w:r>
      <w:r w:rsidR="005605D6">
        <w:rPr>
          <w:sz w:val="24"/>
          <w:szCs w:val="24"/>
        </w:rPr>
        <w:t>vinte</w:t>
      </w:r>
      <w:r w:rsidR="00D660E0">
        <w:rPr>
          <w:sz w:val="24"/>
          <w:szCs w:val="24"/>
        </w:rPr>
        <w:t xml:space="preserve"> e </w:t>
      </w:r>
      <w:r w:rsidR="00F46D68">
        <w:rPr>
          <w:sz w:val="24"/>
          <w:szCs w:val="24"/>
        </w:rPr>
        <w:t>dois</w:t>
      </w:r>
      <w:r w:rsidRPr="00B0036A">
        <w:rPr>
          <w:sz w:val="24"/>
          <w:szCs w:val="24"/>
        </w:rPr>
        <w:t xml:space="preserve">, às </w:t>
      </w:r>
      <w:r w:rsidR="00804387">
        <w:rPr>
          <w:sz w:val="24"/>
          <w:szCs w:val="24"/>
        </w:rPr>
        <w:t>1</w:t>
      </w:r>
      <w:r w:rsidR="00A0465C">
        <w:rPr>
          <w:sz w:val="24"/>
          <w:szCs w:val="24"/>
        </w:rPr>
        <w:t>4</w:t>
      </w:r>
      <w:r w:rsidRPr="00B0036A">
        <w:rPr>
          <w:sz w:val="24"/>
          <w:szCs w:val="24"/>
        </w:rPr>
        <w:t xml:space="preserve"> horas</w:t>
      </w:r>
      <w:r w:rsidR="00F46D68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</w:t>
      </w:r>
      <w:r w:rsidR="005605D6">
        <w:rPr>
          <w:sz w:val="24"/>
          <w:szCs w:val="24"/>
        </w:rPr>
        <w:t xml:space="preserve">reuniões </w:t>
      </w:r>
      <w:r w:rsidR="005605D6" w:rsidRPr="00B0036A">
        <w:rPr>
          <w:sz w:val="24"/>
          <w:szCs w:val="24"/>
        </w:rPr>
        <w:t>da</w:t>
      </w:r>
      <w:r w:rsidRPr="00B0036A">
        <w:rPr>
          <w:sz w:val="24"/>
          <w:szCs w:val="24"/>
        </w:rPr>
        <w:t xml:space="preserve"> Câmara Municipal de Guaíra, Estado do </w:t>
      </w:r>
      <w:r w:rsidR="005605D6" w:rsidRPr="00B0036A">
        <w:rPr>
          <w:sz w:val="24"/>
          <w:szCs w:val="24"/>
        </w:rPr>
        <w:t>Paraná,</w:t>
      </w:r>
      <w:r w:rsidR="005605D6">
        <w:rPr>
          <w:sz w:val="24"/>
          <w:szCs w:val="24"/>
        </w:rPr>
        <w:t xml:space="preserve"> foi</w:t>
      </w:r>
      <w:r>
        <w:rPr>
          <w:sz w:val="24"/>
          <w:szCs w:val="24"/>
        </w:rPr>
        <w:t xml:space="preserve"> realizada reunião</w:t>
      </w:r>
      <w:r w:rsidR="008773AA">
        <w:rPr>
          <w:sz w:val="24"/>
          <w:szCs w:val="24"/>
        </w:rPr>
        <w:t xml:space="preserve"> extraordinária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as comissões </w:t>
      </w:r>
      <w:r>
        <w:rPr>
          <w:sz w:val="24"/>
          <w:szCs w:val="24"/>
        </w:rPr>
        <w:t>acima citadas,</w:t>
      </w:r>
      <w:r w:rsidR="008773AA">
        <w:rPr>
          <w:sz w:val="24"/>
          <w:szCs w:val="24"/>
        </w:rPr>
        <w:t xml:space="preserve"> convocada pel</w:t>
      </w:r>
      <w:r w:rsidR="00A0465C">
        <w:rPr>
          <w:sz w:val="24"/>
          <w:szCs w:val="24"/>
        </w:rPr>
        <w:t xml:space="preserve">os Presidentes das </w:t>
      </w:r>
      <w:r w:rsidR="00AB4D9D">
        <w:rPr>
          <w:sz w:val="24"/>
          <w:szCs w:val="24"/>
        </w:rPr>
        <w:t>c</w:t>
      </w:r>
      <w:r w:rsidR="00A0465C">
        <w:rPr>
          <w:sz w:val="24"/>
          <w:szCs w:val="24"/>
        </w:rPr>
        <w:t>omissões para análise de matérias</w:t>
      </w:r>
      <w:r w:rsidR="005C5875">
        <w:rPr>
          <w:sz w:val="24"/>
          <w:szCs w:val="24"/>
        </w:rPr>
        <w:t xml:space="preserve"> lidas em sessão</w:t>
      </w:r>
      <w:r w:rsidR="00F46D68">
        <w:rPr>
          <w:sz w:val="24"/>
          <w:szCs w:val="24"/>
        </w:rPr>
        <w:t xml:space="preserve">. </w:t>
      </w:r>
      <w:r w:rsidRPr="00B0036A">
        <w:rPr>
          <w:sz w:val="24"/>
          <w:szCs w:val="24"/>
        </w:rPr>
        <w:t xml:space="preserve"> Presentes </w:t>
      </w:r>
      <w:r w:rsidR="00F46D68"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s </w:t>
      </w:r>
      <w:r w:rsidR="00AB4D9D">
        <w:rPr>
          <w:sz w:val="24"/>
          <w:szCs w:val="24"/>
        </w:rPr>
        <w:t>v</w:t>
      </w:r>
      <w:r w:rsidRPr="00B0036A">
        <w:rPr>
          <w:sz w:val="24"/>
          <w:szCs w:val="24"/>
        </w:rPr>
        <w:t>ereador</w:t>
      </w:r>
      <w:r w:rsidR="00F46D68">
        <w:rPr>
          <w:sz w:val="24"/>
          <w:szCs w:val="24"/>
        </w:rPr>
        <w:t>a</w:t>
      </w:r>
      <w:r w:rsidRPr="00B0036A">
        <w:rPr>
          <w:sz w:val="24"/>
          <w:szCs w:val="24"/>
        </w:rPr>
        <w:t>s</w:t>
      </w:r>
      <w:r w:rsidR="00D660E0">
        <w:rPr>
          <w:sz w:val="24"/>
          <w:szCs w:val="24"/>
        </w:rPr>
        <w:t xml:space="preserve"> </w:t>
      </w:r>
      <w:r w:rsidR="00D660E0" w:rsidRPr="00D660E0">
        <w:rPr>
          <w:b/>
          <w:sz w:val="24"/>
          <w:szCs w:val="24"/>
        </w:rPr>
        <w:t>Cristiane Giangarelli</w:t>
      </w:r>
      <w:r w:rsidR="00F46D68">
        <w:rPr>
          <w:b/>
          <w:sz w:val="24"/>
          <w:szCs w:val="24"/>
        </w:rPr>
        <w:t>, Tereza Camilo dos Santos</w:t>
      </w:r>
      <w:r w:rsidR="00D660E0">
        <w:rPr>
          <w:sz w:val="24"/>
          <w:szCs w:val="24"/>
        </w:rPr>
        <w:t xml:space="preserve"> e </w:t>
      </w:r>
      <w:r w:rsidR="00D660E0" w:rsidRPr="00D660E0">
        <w:rPr>
          <w:b/>
          <w:sz w:val="24"/>
          <w:szCs w:val="24"/>
        </w:rPr>
        <w:t>Mirele Paula Cetto Leite</w:t>
      </w:r>
      <w:r w:rsidR="00D660E0">
        <w:rPr>
          <w:sz w:val="24"/>
          <w:szCs w:val="24"/>
        </w:rPr>
        <w:t>, membros da Comissão de Constituição Legislação e Justiça</w:t>
      </w:r>
      <w:r w:rsidR="00A0465C">
        <w:rPr>
          <w:sz w:val="24"/>
          <w:szCs w:val="24"/>
        </w:rPr>
        <w:t xml:space="preserve">; </w:t>
      </w:r>
      <w:r w:rsidR="00AB4D9D">
        <w:rPr>
          <w:sz w:val="24"/>
          <w:szCs w:val="24"/>
        </w:rPr>
        <w:t>v</w:t>
      </w:r>
      <w:r w:rsidR="00D660E0">
        <w:rPr>
          <w:sz w:val="24"/>
          <w:szCs w:val="24"/>
        </w:rPr>
        <w:t>ereador</w:t>
      </w:r>
      <w:r w:rsidR="00F46D68">
        <w:rPr>
          <w:sz w:val="24"/>
          <w:szCs w:val="24"/>
        </w:rPr>
        <w:t>as</w:t>
      </w:r>
      <w:r w:rsidR="00D660E0">
        <w:rPr>
          <w:sz w:val="24"/>
          <w:szCs w:val="24"/>
        </w:rPr>
        <w:t xml:space="preserve"> </w:t>
      </w:r>
      <w:r w:rsidR="00D660E0" w:rsidRPr="00D660E0">
        <w:rPr>
          <w:b/>
          <w:sz w:val="24"/>
          <w:szCs w:val="24"/>
        </w:rPr>
        <w:t>Cristiane Giangarelli</w:t>
      </w:r>
      <w:r w:rsidR="00F46D68" w:rsidRPr="00F46D68">
        <w:rPr>
          <w:bCs/>
          <w:sz w:val="24"/>
          <w:szCs w:val="24"/>
        </w:rPr>
        <w:t>(já mencionada</w:t>
      </w:r>
      <w:r w:rsidR="00F46D68">
        <w:rPr>
          <w:b/>
          <w:sz w:val="24"/>
          <w:szCs w:val="24"/>
        </w:rPr>
        <w:t>) e Karina Bach</w:t>
      </w:r>
      <w:r w:rsidR="00D660E0">
        <w:rPr>
          <w:sz w:val="24"/>
          <w:szCs w:val="24"/>
        </w:rPr>
        <w:t>, integrantes da Comissão de Finanças, Orçamento e Fiscalização</w:t>
      </w:r>
      <w:r w:rsidR="00A0465C">
        <w:rPr>
          <w:sz w:val="24"/>
          <w:szCs w:val="24"/>
        </w:rPr>
        <w:t xml:space="preserve">; </w:t>
      </w:r>
      <w:r w:rsidR="00AB4D9D">
        <w:rPr>
          <w:sz w:val="24"/>
          <w:szCs w:val="24"/>
        </w:rPr>
        <w:t>v</w:t>
      </w:r>
      <w:r w:rsidR="00A0465C">
        <w:rPr>
          <w:sz w:val="24"/>
          <w:szCs w:val="24"/>
        </w:rPr>
        <w:t xml:space="preserve">ereadores </w:t>
      </w:r>
      <w:r w:rsidR="00F46D68" w:rsidRPr="00460565">
        <w:rPr>
          <w:b/>
          <w:bCs/>
          <w:sz w:val="24"/>
          <w:szCs w:val="24"/>
        </w:rPr>
        <w:t>Adriano Cezar Richter</w:t>
      </w:r>
      <w:r w:rsidR="00F46D68">
        <w:rPr>
          <w:sz w:val="24"/>
          <w:szCs w:val="24"/>
        </w:rPr>
        <w:t xml:space="preserve"> e </w:t>
      </w:r>
      <w:r w:rsidR="00F46D68" w:rsidRPr="00460565">
        <w:rPr>
          <w:b/>
          <w:bCs/>
          <w:sz w:val="24"/>
          <w:szCs w:val="24"/>
        </w:rPr>
        <w:t>Cristiane Giangarelli</w:t>
      </w:r>
      <w:r w:rsidR="00912938">
        <w:rPr>
          <w:b/>
          <w:bCs/>
          <w:sz w:val="24"/>
          <w:szCs w:val="24"/>
        </w:rPr>
        <w:t xml:space="preserve"> </w:t>
      </w:r>
      <w:r w:rsidR="00460565">
        <w:rPr>
          <w:sz w:val="24"/>
          <w:szCs w:val="24"/>
        </w:rPr>
        <w:t>(já mencionada),</w:t>
      </w:r>
      <w:r w:rsidR="00A0465C" w:rsidRPr="00A0465C">
        <w:rPr>
          <w:b/>
          <w:sz w:val="24"/>
          <w:szCs w:val="24"/>
        </w:rPr>
        <w:t xml:space="preserve"> </w:t>
      </w:r>
      <w:r w:rsidR="00A0465C">
        <w:rPr>
          <w:sz w:val="24"/>
          <w:szCs w:val="24"/>
        </w:rPr>
        <w:t>integrantes da Comissão de Obras, Serviços Públicos, Desenvolvimento Urbano e Meio Ambiente</w:t>
      </w:r>
      <w:r w:rsidR="00270F9E">
        <w:rPr>
          <w:sz w:val="24"/>
          <w:szCs w:val="24"/>
        </w:rPr>
        <w:t>. Presentes ainda</w:t>
      </w:r>
      <w:r w:rsidR="00A0465C">
        <w:rPr>
          <w:sz w:val="24"/>
          <w:szCs w:val="24"/>
        </w:rPr>
        <w:t xml:space="preserve"> o </w:t>
      </w:r>
      <w:r w:rsidR="00AB4D9D">
        <w:rPr>
          <w:sz w:val="24"/>
          <w:szCs w:val="24"/>
        </w:rPr>
        <w:t>v</w:t>
      </w:r>
      <w:r w:rsidR="00A0465C">
        <w:rPr>
          <w:sz w:val="24"/>
          <w:szCs w:val="24"/>
        </w:rPr>
        <w:t xml:space="preserve">ereador </w:t>
      </w:r>
      <w:r w:rsidR="00A0465C" w:rsidRPr="00270F9E">
        <w:rPr>
          <w:bCs/>
          <w:sz w:val="24"/>
          <w:szCs w:val="24"/>
        </w:rPr>
        <w:t>José Cirineu Machado</w:t>
      </w:r>
      <w:r w:rsidR="00A0465C">
        <w:rPr>
          <w:sz w:val="24"/>
          <w:szCs w:val="24"/>
        </w:rPr>
        <w:t xml:space="preserve">, </w:t>
      </w:r>
      <w:r w:rsidR="005605D6">
        <w:rPr>
          <w:sz w:val="24"/>
          <w:szCs w:val="24"/>
        </w:rPr>
        <w:t xml:space="preserve"> assim como  </w:t>
      </w:r>
      <w:r w:rsidR="00A0465C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servidor</w:t>
      </w:r>
      <w:r w:rsidR="00A0465C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</w:t>
      </w:r>
      <w:r w:rsidR="00A0465C">
        <w:rPr>
          <w:sz w:val="24"/>
          <w:szCs w:val="24"/>
        </w:rPr>
        <w:t>Andréa Marta Salamon Schimmel</w:t>
      </w:r>
      <w:r w:rsidR="00D660E0">
        <w:rPr>
          <w:sz w:val="24"/>
          <w:szCs w:val="24"/>
        </w:rPr>
        <w:t xml:space="preserve">, pela </w:t>
      </w:r>
      <w:r w:rsidR="008A5B5B">
        <w:rPr>
          <w:sz w:val="24"/>
          <w:szCs w:val="24"/>
        </w:rPr>
        <w:t>s</w:t>
      </w:r>
      <w:r w:rsidR="00D660E0">
        <w:rPr>
          <w:sz w:val="24"/>
          <w:szCs w:val="24"/>
        </w:rPr>
        <w:t xml:space="preserve">ecretaria, </w:t>
      </w:r>
      <w:r w:rsidR="00CB3F71">
        <w:rPr>
          <w:sz w:val="24"/>
          <w:szCs w:val="24"/>
        </w:rPr>
        <w:t>o</w:t>
      </w:r>
      <w:r w:rsidR="00CB3F71" w:rsidRPr="00A65FA2">
        <w:rPr>
          <w:sz w:val="24"/>
          <w:szCs w:val="24"/>
        </w:rPr>
        <w:t xml:space="preserve"> </w:t>
      </w:r>
      <w:r w:rsidR="008A5B5B">
        <w:rPr>
          <w:sz w:val="24"/>
          <w:szCs w:val="24"/>
        </w:rPr>
        <w:t>A</w:t>
      </w:r>
      <w:r w:rsidR="00CB3F71" w:rsidRPr="00A65FA2">
        <w:rPr>
          <w:sz w:val="24"/>
          <w:szCs w:val="24"/>
        </w:rPr>
        <w:t xml:space="preserve">dvogado </w:t>
      </w:r>
      <w:r w:rsidR="00A65FA2" w:rsidRPr="00A65FA2">
        <w:rPr>
          <w:sz w:val="24"/>
          <w:szCs w:val="24"/>
        </w:rPr>
        <w:t>Israel Francisco dos Santos</w:t>
      </w:r>
      <w:r w:rsidR="00CB3F71">
        <w:rPr>
          <w:sz w:val="24"/>
          <w:szCs w:val="24"/>
        </w:rPr>
        <w:t xml:space="preserve">, a  </w:t>
      </w:r>
      <w:r w:rsidR="008A5B5B">
        <w:rPr>
          <w:sz w:val="24"/>
          <w:szCs w:val="24"/>
        </w:rPr>
        <w:t>A</w:t>
      </w:r>
      <w:r w:rsidR="00CB3F71">
        <w:rPr>
          <w:sz w:val="24"/>
          <w:szCs w:val="24"/>
        </w:rPr>
        <w:t xml:space="preserve">ssessora  </w:t>
      </w:r>
      <w:r w:rsidR="008A5B5B">
        <w:rPr>
          <w:sz w:val="24"/>
          <w:szCs w:val="24"/>
        </w:rPr>
        <w:t>P</w:t>
      </w:r>
      <w:r w:rsidR="00CB3F71">
        <w:rPr>
          <w:sz w:val="24"/>
          <w:szCs w:val="24"/>
        </w:rPr>
        <w:t>arlamentar Luana Caroline Ferreira do</w:t>
      </w:r>
      <w:r w:rsidR="00D660E0">
        <w:rPr>
          <w:sz w:val="24"/>
          <w:szCs w:val="24"/>
        </w:rPr>
        <w:t xml:space="preserve">s Santos, a </w:t>
      </w:r>
      <w:r w:rsidR="008A5B5B">
        <w:rPr>
          <w:sz w:val="24"/>
          <w:szCs w:val="24"/>
        </w:rPr>
        <w:t>A</w:t>
      </w:r>
      <w:r w:rsidR="00D660E0">
        <w:rPr>
          <w:sz w:val="24"/>
          <w:szCs w:val="24"/>
        </w:rPr>
        <w:t>ssessora Jurídica Juliana Rigolon de Matos</w:t>
      </w:r>
      <w:r w:rsidR="00CB3F71">
        <w:rPr>
          <w:sz w:val="24"/>
          <w:szCs w:val="24"/>
        </w:rPr>
        <w:t xml:space="preserve"> </w:t>
      </w:r>
      <w:r w:rsidR="00A65FA2">
        <w:rPr>
          <w:sz w:val="24"/>
          <w:szCs w:val="24"/>
        </w:rPr>
        <w:t xml:space="preserve">e </w:t>
      </w:r>
      <w:r w:rsidR="00CB3F71">
        <w:rPr>
          <w:sz w:val="24"/>
          <w:szCs w:val="24"/>
        </w:rPr>
        <w:t>o Controlador Interno Ricardo Henrique Borges.</w:t>
      </w:r>
      <w:r w:rsidR="00A0465C">
        <w:rPr>
          <w:sz w:val="24"/>
          <w:szCs w:val="24"/>
        </w:rPr>
        <w:t xml:space="preserve"> </w:t>
      </w:r>
      <w:r w:rsidR="00A0465C" w:rsidRPr="00A0465C">
        <w:rPr>
          <w:b/>
          <w:sz w:val="24"/>
          <w:szCs w:val="24"/>
        </w:rPr>
        <w:t xml:space="preserve">Ausente o </w:t>
      </w:r>
      <w:r w:rsidR="003874D2">
        <w:rPr>
          <w:b/>
          <w:sz w:val="24"/>
          <w:szCs w:val="24"/>
        </w:rPr>
        <w:t>v</w:t>
      </w:r>
      <w:r w:rsidR="00A0465C" w:rsidRPr="00A0465C">
        <w:rPr>
          <w:b/>
          <w:sz w:val="24"/>
          <w:szCs w:val="24"/>
        </w:rPr>
        <w:t xml:space="preserve">ereador Sandro </w:t>
      </w:r>
      <w:r w:rsidR="00A0465C" w:rsidRPr="003874D2">
        <w:rPr>
          <w:b/>
          <w:sz w:val="24"/>
          <w:szCs w:val="24"/>
        </w:rPr>
        <w:t>Sabino Borges</w:t>
      </w:r>
      <w:r w:rsidR="0085372A">
        <w:rPr>
          <w:bCs/>
          <w:sz w:val="24"/>
          <w:szCs w:val="24"/>
        </w:rPr>
        <w:t xml:space="preserve">, integrante da Comissão de Obras e </w:t>
      </w:r>
      <w:r w:rsidR="0085372A" w:rsidRPr="00270F9E">
        <w:rPr>
          <w:b/>
          <w:sz w:val="24"/>
          <w:szCs w:val="24"/>
        </w:rPr>
        <w:t xml:space="preserve">o </w:t>
      </w:r>
      <w:r w:rsidR="003874D2">
        <w:rPr>
          <w:b/>
          <w:sz w:val="24"/>
          <w:szCs w:val="24"/>
        </w:rPr>
        <w:t>v</w:t>
      </w:r>
      <w:r w:rsidR="0085372A" w:rsidRPr="00270F9E">
        <w:rPr>
          <w:b/>
          <w:sz w:val="24"/>
          <w:szCs w:val="24"/>
        </w:rPr>
        <w:t>ereador Givanildo</w:t>
      </w:r>
      <w:r w:rsidR="003874D2">
        <w:rPr>
          <w:b/>
          <w:sz w:val="24"/>
          <w:szCs w:val="24"/>
        </w:rPr>
        <w:t xml:space="preserve"> José Tirolti</w:t>
      </w:r>
      <w:r w:rsidR="0085372A">
        <w:rPr>
          <w:bCs/>
          <w:sz w:val="24"/>
          <w:szCs w:val="24"/>
        </w:rPr>
        <w:t xml:space="preserve">, integrante relator da Comissão de Finanças, o qual deixou de antemão pareceres favoráveis a todos os projetos de lei em análise. </w:t>
      </w:r>
      <w:r w:rsidR="008773AA" w:rsidRPr="0085372A">
        <w:rPr>
          <w:bCs/>
          <w:sz w:val="24"/>
          <w:szCs w:val="24"/>
        </w:rPr>
        <w:t>Inicialmente</w:t>
      </w:r>
      <w:r w:rsidR="008773AA">
        <w:rPr>
          <w:sz w:val="24"/>
          <w:szCs w:val="24"/>
        </w:rPr>
        <w:t xml:space="preserve"> foi </w:t>
      </w:r>
      <w:r w:rsidR="0085372A">
        <w:rPr>
          <w:sz w:val="24"/>
          <w:szCs w:val="24"/>
        </w:rPr>
        <w:t>dispensada pelos vereadores presentes a leitura da Ata n° 01/2022 de reunião conjunta (Comissões de Constituição, Finanças</w:t>
      </w:r>
      <w:r w:rsidR="00642B0A">
        <w:rPr>
          <w:sz w:val="24"/>
          <w:szCs w:val="24"/>
        </w:rPr>
        <w:t>, Educação</w:t>
      </w:r>
      <w:r w:rsidR="0085372A">
        <w:rPr>
          <w:sz w:val="24"/>
          <w:szCs w:val="24"/>
        </w:rPr>
        <w:t xml:space="preserve"> e Obras) </w:t>
      </w:r>
      <w:r w:rsidR="00C24CE6">
        <w:rPr>
          <w:sz w:val="24"/>
          <w:szCs w:val="24"/>
        </w:rPr>
        <w:t>a qual foi assinada</w:t>
      </w:r>
      <w:r w:rsidR="009C1825">
        <w:rPr>
          <w:sz w:val="24"/>
          <w:szCs w:val="24"/>
        </w:rPr>
        <w:t xml:space="preserve"> pelos </w:t>
      </w:r>
      <w:r w:rsidR="001710B9">
        <w:rPr>
          <w:sz w:val="24"/>
          <w:szCs w:val="24"/>
        </w:rPr>
        <w:t>v</w:t>
      </w:r>
      <w:r w:rsidR="009C1825">
        <w:rPr>
          <w:sz w:val="24"/>
          <w:szCs w:val="24"/>
        </w:rPr>
        <w:t>ereadores</w:t>
      </w:r>
      <w:r w:rsidR="0085372A">
        <w:rPr>
          <w:sz w:val="24"/>
          <w:szCs w:val="24"/>
        </w:rPr>
        <w:t xml:space="preserve"> presentes</w:t>
      </w:r>
      <w:r w:rsidR="00C24CE6">
        <w:rPr>
          <w:sz w:val="24"/>
          <w:szCs w:val="24"/>
        </w:rPr>
        <w:t xml:space="preserve">, sem solicitação de retificação. </w:t>
      </w:r>
      <w:r w:rsidR="00912938">
        <w:rPr>
          <w:sz w:val="24"/>
          <w:szCs w:val="24"/>
        </w:rPr>
        <w:t>F</w:t>
      </w:r>
      <w:r w:rsidR="002353FD">
        <w:rPr>
          <w:sz w:val="24"/>
          <w:szCs w:val="24"/>
        </w:rPr>
        <w:t>oi analisado</w:t>
      </w:r>
      <w:r w:rsidR="00804387">
        <w:rPr>
          <w:sz w:val="24"/>
          <w:szCs w:val="24"/>
        </w:rPr>
        <w:t xml:space="preserve"> </w:t>
      </w:r>
      <w:r w:rsidR="00720556">
        <w:rPr>
          <w:sz w:val="24"/>
          <w:szCs w:val="24"/>
        </w:rPr>
        <w:t xml:space="preserve">o </w:t>
      </w:r>
      <w:r w:rsidRPr="00D050C7">
        <w:rPr>
          <w:b/>
          <w:sz w:val="24"/>
          <w:szCs w:val="24"/>
        </w:rPr>
        <w:t xml:space="preserve">Projeto de Lei n° </w:t>
      </w:r>
      <w:r w:rsidR="00804387">
        <w:rPr>
          <w:b/>
          <w:sz w:val="24"/>
          <w:szCs w:val="24"/>
        </w:rPr>
        <w:t>0</w:t>
      </w:r>
      <w:r w:rsidR="00FE2562">
        <w:rPr>
          <w:b/>
          <w:sz w:val="24"/>
          <w:szCs w:val="24"/>
        </w:rPr>
        <w:t>0</w:t>
      </w:r>
      <w:r w:rsidR="00BB7975">
        <w:rPr>
          <w:b/>
          <w:sz w:val="24"/>
          <w:szCs w:val="24"/>
        </w:rPr>
        <w:t>3</w:t>
      </w:r>
      <w:r w:rsidR="00804387">
        <w:rPr>
          <w:b/>
          <w:sz w:val="24"/>
          <w:szCs w:val="24"/>
        </w:rPr>
        <w:t>/2</w:t>
      </w:r>
      <w:r w:rsidR="00BB7975">
        <w:rPr>
          <w:b/>
          <w:sz w:val="24"/>
          <w:szCs w:val="24"/>
        </w:rPr>
        <w:t>022</w:t>
      </w:r>
      <w:r w:rsidR="000A1693">
        <w:rPr>
          <w:b/>
          <w:sz w:val="24"/>
          <w:szCs w:val="24"/>
        </w:rPr>
        <w:t>,</w:t>
      </w:r>
      <w:r w:rsidR="00FE2562">
        <w:rPr>
          <w:b/>
          <w:sz w:val="24"/>
          <w:szCs w:val="24"/>
        </w:rPr>
        <w:t xml:space="preserve"> </w:t>
      </w:r>
      <w:r w:rsidR="00FE2562">
        <w:rPr>
          <w:sz w:val="24"/>
          <w:szCs w:val="24"/>
        </w:rPr>
        <w:t>do Executivo Municipal</w:t>
      </w:r>
      <w:r>
        <w:rPr>
          <w:sz w:val="24"/>
          <w:szCs w:val="24"/>
        </w:rPr>
        <w:t>,</w:t>
      </w:r>
      <w:r w:rsidR="00EB142E">
        <w:rPr>
          <w:sz w:val="24"/>
          <w:szCs w:val="24"/>
        </w:rPr>
        <w:t xml:space="preserve"> </w:t>
      </w:r>
      <w:r w:rsidR="008773AA">
        <w:rPr>
          <w:sz w:val="24"/>
          <w:szCs w:val="24"/>
        </w:rPr>
        <w:t xml:space="preserve">que </w:t>
      </w:r>
      <w:r w:rsidR="00FE2562">
        <w:rPr>
          <w:sz w:val="24"/>
          <w:szCs w:val="24"/>
        </w:rPr>
        <w:t>“</w:t>
      </w:r>
      <w:r w:rsidR="00BB7975">
        <w:rPr>
          <w:sz w:val="24"/>
          <w:szCs w:val="24"/>
        </w:rPr>
        <w:t>reajusta em 15% o valor real dos vencimentos e dos salários do pessoal ativo, inativo e pensionista do Município de Guaíra, Estado do Paraná</w:t>
      </w:r>
      <w:r w:rsidR="00E1223E">
        <w:rPr>
          <w:sz w:val="24"/>
          <w:szCs w:val="24"/>
        </w:rPr>
        <w:t>”.</w:t>
      </w:r>
      <w:r w:rsidR="00114372">
        <w:rPr>
          <w:sz w:val="24"/>
          <w:szCs w:val="24"/>
        </w:rPr>
        <w:t xml:space="preserve"> Também foi analisado o </w:t>
      </w:r>
      <w:r w:rsidR="00114372" w:rsidRPr="00E1223E">
        <w:rPr>
          <w:b/>
          <w:sz w:val="24"/>
          <w:szCs w:val="24"/>
        </w:rPr>
        <w:t xml:space="preserve">Parecer </w:t>
      </w:r>
      <w:r w:rsidR="008773AA" w:rsidRPr="00E1223E">
        <w:rPr>
          <w:b/>
          <w:sz w:val="24"/>
          <w:szCs w:val="24"/>
        </w:rPr>
        <w:t>Jurídico</w:t>
      </w:r>
      <w:r w:rsidR="00EB142E" w:rsidRPr="00E1223E">
        <w:rPr>
          <w:b/>
          <w:sz w:val="24"/>
          <w:szCs w:val="24"/>
        </w:rPr>
        <w:t xml:space="preserve"> n° 0</w:t>
      </w:r>
      <w:r w:rsidR="00642B0A">
        <w:rPr>
          <w:b/>
          <w:sz w:val="24"/>
          <w:szCs w:val="24"/>
        </w:rPr>
        <w:t>7</w:t>
      </w:r>
      <w:r w:rsidR="00EB142E" w:rsidRPr="00E1223E">
        <w:rPr>
          <w:b/>
          <w:sz w:val="24"/>
          <w:szCs w:val="24"/>
        </w:rPr>
        <w:t>/20</w:t>
      </w:r>
      <w:r w:rsidR="008773AA" w:rsidRPr="00E1223E">
        <w:rPr>
          <w:b/>
          <w:sz w:val="24"/>
          <w:szCs w:val="24"/>
        </w:rPr>
        <w:t>2</w:t>
      </w:r>
      <w:r w:rsidR="00642B0A">
        <w:rPr>
          <w:b/>
          <w:sz w:val="24"/>
          <w:szCs w:val="24"/>
        </w:rPr>
        <w:t>2-I</w:t>
      </w:r>
      <w:r w:rsidR="00AE0CAB">
        <w:rPr>
          <w:sz w:val="24"/>
          <w:szCs w:val="24"/>
        </w:rPr>
        <w:t xml:space="preserve"> do Advogado desta Casa</w:t>
      </w:r>
      <w:r w:rsidR="00EB142E">
        <w:rPr>
          <w:sz w:val="24"/>
          <w:szCs w:val="24"/>
        </w:rPr>
        <w:t>,</w:t>
      </w:r>
      <w:r w:rsidR="00114372">
        <w:rPr>
          <w:sz w:val="24"/>
          <w:szCs w:val="24"/>
        </w:rPr>
        <w:t xml:space="preserve"> </w:t>
      </w:r>
      <w:r w:rsidR="008773AA">
        <w:rPr>
          <w:sz w:val="24"/>
          <w:szCs w:val="24"/>
        </w:rPr>
        <w:t xml:space="preserve">concluindo </w:t>
      </w:r>
      <w:r w:rsidR="00E1223E">
        <w:rPr>
          <w:sz w:val="24"/>
          <w:szCs w:val="24"/>
        </w:rPr>
        <w:t xml:space="preserve"> que </w:t>
      </w:r>
      <w:r w:rsidR="00264C74">
        <w:rPr>
          <w:sz w:val="24"/>
          <w:szCs w:val="24"/>
        </w:rPr>
        <w:t>“</w:t>
      </w:r>
      <w:r w:rsidR="00E1223E">
        <w:rPr>
          <w:sz w:val="24"/>
          <w:szCs w:val="24"/>
        </w:rPr>
        <w:t>sob o ponto de vista técnico-jurídico, o presente projeto está formal e materialmente adequado à legislação que rege a matéria, tendo sido observados s os requisitos exigidos</w:t>
      </w:r>
      <w:r w:rsidR="005C5875">
        <w:rPr>
          <w:sz w:val="24"/>
          <w:szCs w:val="24"/>
        </w:rPr>
        <w:t xml:space="preserve"> </w:t>
      </w:r>
      <w:r w:rsidR="00E1223E">
        <w:rPr>
          <w:sz w:val="24"/>
          <w:szCs w:val="24"/>
        </w:rPr>
        <w:t xml:space="preserve"> </w:t>
      </w:r>
      <w:r w:rsidR="00642B0A">
        <w:rPr>
          <w:sz w:val="24"/>
          <w:szCs w:val="24"/>
        </w:rPr>
        <w:t>em lei, com redação adequada e pertinente, não havendo óbice à sua aprovação</w:t>
      </w:r>
      <w:r w:rsidR="00E1223E">
        <w:rPr>
          <w:sz w:val="24"/>
          <w:szCs w:val="24"/>
        </w:rPr>
        <w:t>.</w:t>
      </w:r>
      <w:r w:rsidR="00264C74">
        <w:rPr>
          <w:sz w:val="24"/>
          <w:szCs w:val="24"/>
        </w:rPr>
        <w:t xml:space="preserve"> </w:t>
      </w:r>
      <w:r w:rsidR="007E1B5B">
        <w:rPr>
          <w:sz w:val="24"/>
          <w:szCs w:val="24"/>
        </w:rPr>
        <w:t xml:space="preserve"> </w:t>
      </w:r>
      <w:r w:rsidR="008773AA">
        <w:rPr>
          <w:sz w:val="24"/>
          <w:szCs w:val="24"/>
        </w:rPr>
        <w:t xml:space="preserve">Após </w:t>
      </w:r>
      <w:r w:rsidR="006841E7">
        <w:rPr>
          <w:sz w:val="24"/>
          <w:szCs w:val="24"/>
        </w:rPr>
        <w:t>discussão, a</w:t>
      </w:r>
      <w:r w:rsidR="00E80422">
        <w:rPr>
          <w:sz w:val="24"/>
          <w:szCs w:val="24"/>
        </w:rPr>
        <w:t xml:space="preserve"> </w:t>
      </w:r>
      <w:r w:rsidR="001710B9">
        <w:rPr>
          <w:sz w:val="24"/>
          <w:szCs w:val="24"/>
        </w:rPr>
        <w:t>v</w:t>
      </w:r>
      <w:r w:rsidR="00E80422">
        <w:rPr>
          <w:sz w:val="24"/>
          <w:szCs w:val="24"/>
        </w:rPr>
        <w:t>ereador</w:t>
      </w:r>
      <w:r w:rsidR="006841E7">
        <w:rPr>
          <w:sz w:val="24"/>
          <w:szCs w:val="24"/>
        </w:rPr>
        <w:t>a</w:t>
      </w:r>
      <w:r w:rsidR="00E80422">
        <w:rPr>
          <w:sz w:val="24"/>
          <w:szCs w:val="24"/>
        </w:rPr>
        <w:t xml:space="preserve"> </w:t>
      </w:r>
      <w:r w:rsidR="006841E7">
        <w:rPr>
          <w:sz w:val="24"/>
          <w:szCs w:val="24"/>
        </w:rPr>
        <w:t>Cristiane</w:t>
      </w:r>
      <w:r w:rsidR="00E80422">
        <w:rPr>
          <w:sz w:val="24"/>
          <w:szCs w:val="24"/>
        </w:rPr>
        <w:t xml:space="preserve">, </w:t>
      </w:r>
      <w:r w:rsidR="001710B9">
        <w:rPr>
          <w:sz w:val="24"/>
          <w:szCs w:val="24"/>
        </w:rPr>
        <w:t>r</w:t>
      </w:r>
      <w:r w:rsidR="00E80422">
        <w:rPr>
          <w:sz w:val="24"/>
          <w:szCs w:val="24"/>
        </w:rPr>
        <w:t>elator</w:t>
      </w:r>
      <w:r w:rsidR="006841E7">
        <w:rPr>
          <w:sz w:val="24"/>
          <w:szCs w:val="24"/>
        </w:rPr>
        <w:t>a</w:t>
      </w:r>
      <w:r w:rsidR="00E80422">
        <w:rPr>
          <w:sz w:val="24"/>
          <w:szCs w:val="24"/>
        </w:rPr>
        <w:t xml:space="preserve"> da Comissão de </w:t>
      </w:r>
      <w:r w:rsidR="00E80422" w:rsidRPr="00E80422">
        <w:rPr>
          <w:b/>
          <w:sz w:val="24"/>
          <w:szCs w:val="24"/>
        </w:rPr>
        <w:t>Constituição, Legislação e Justiça</w:t>
      </w:r>
      <w:r w:rsidR="00E80422">
        <w:rPr>
          <w:sz w:val="24"/>
          <w:szCs w:val="24"/>
        </w:rPr>
        <w:t xml:space="preserve"> apresentou </w:t>
      </w:r>
      <w:r w:rsidR="001710B9">
        <w:rPr>
          <w:sz w:val="24"/>
          <w:szCs w:val="24"/>
        </w:rPr>
        <w:t>p</w:t>
      </w:r>
      <w:r w:rsidR="00E80422">
        <w:rPr>
          <w:sz w:val="24"/>
          <w:szCs w:val="24"/>
        </w:rPr>
        <w:t xml:space="preserve">arecer pela admissibilidade e tramitação, sendo que a </w:t>
      </w:r>
      <w:r w:rsidR="001710B9">
        <w:rPr>
          <w:sz w:val="24"/>
          <w:szCs w:val="24"/>
        </w:rPr>
        <w:t>v</w:t>
      </w:r>
      <w:r w:rsidR="00E80422">
        <w:rPr>
          <w:sz w:val="24"/>
          <w:szCs w:val="24"/>
        </w:rPr>
        <w:t xml:space="preserve">ereadora </w:t>
      </w:r>
      <w:r w:rsidR="006841E7">
        <w:rPr>
          <w:sz w:val="24"/>
          <w:szCs w:val="24"/>
        </w:rPr>
        <w:t>Tereza</w:t>
      </w:r>
      <w:r w:rsidR="00E80422">
        <w:rPr>
          <w:sz w:val="24"/>
          <w:szCs w:val="24"/>
        </w:rPr>
        <w:t xml:space="preserve"> e </w:t>
      </w:r>
      <w:r w:rsidR="006841E7">
        <w:rPr>
          <w:sz w:val="24"/>
          <w:szCs w:val="24"/>
        </w:rPr>
        <w:t xml:space="preserve">a </w:t>
      </w:r>
      <w:r w:rsidR="001710B9">
        <w:rPr>
          <w:sz w:val="24"/>
          <w:szCs w:val="24"/>
        </w:rPr>
        <w:t>v</w:t>
      </w:r>
      <w:r w:rsidR="00E80422">
        <w:rPr>
          <w:sz w:val="24"/>
          <w:szCs w:val="24"/>
        </w:rPr>
        <w:t xml:space="preserve">ereadora Mirele votaram à favor do </w:t>
      </w:r>
      <w:r w:rsidR="001710B9">
        <w:rPr>
          <w:sz w:val="24"/>
          <w:szCs w:val="24"/>
        </w:rPr>
        <w:t>p</w:t>
      </w:r>
      <w:r w:rsidR="00E80422">
        <w:rPr>
          <w:sz w:val="24"/>
          <w:szCs w:val="24"/>
        </w:rPr>
        <w:t xml:space="preserve">arecer, portanto FAVORÁVEL o </w:t>
      </w:r>
      <w:r w:rsidR="001710B9">
        <w:rPr>
          <w:sz w:val="24"/>
          <w:szCs w:val="24"/>
        </w:rPr>
        <w:t>p</w:t>
      </w:r>
      <w:r w:rsidR="00E80422">
        <w:rPr>
          <w:sz w:val="24"/>
          <w:szCs w:val="24"/>
        </w:rPr>
        <w:t xml:space="preserve">arecer da </w:t>
      </w:r>
      <w:r w:rsidR="001710B9">
        <w:rPr>
          <w:sz w:val="24"/>
          <w:szCs w:val="24"/>
        </w:rPr>
        <w:t>co</w:t>
      </w:r>
      <w:r w:rsidR="00E80422">
        <w:rPr>
          <w:sz w:val="24"/>
          <w:szCs w:val="24"/>
        </w:rPr>
        <w:t xml:space="preserve">missão. </w:t>
      </w:r>
      <w:r w:rsidR="006841E7">
        <w:rPr>
          <w:sz w:val="24"/>
          <w:szCs w:val="24"/>
        </w:rPr>
        <w:t xml:space="preserve">O </w:t>
      </w:r>
      <w:r w:rsidR="001710B9">
        <w:rPr>
          <w:sz w:val="24"/>
          <w:szCs w:val="24"/>
        </w:rPr>
        <w:t>v</w:t>
      </w:r>
      <w:r w:rsidR="006841E7">
        <w:rPr>
          <w:sz w:val="24"/>
          <w:szCs w:val="24"/>
        </w:rPr>
        <w:t>ereador Givanildo</w:t>
      </w:r>
      <w:r w:rsidR="001710B9">
        <w:rPr>
          <w:sz w:val="24"/>
          <w:szCs w:val="24"/>
        </w:rPr>
        <w:t>,</w:t>
      </w:r>
      <w:r w:rsidR="00E80422">
        <w:rPr>
          <w:sz w:val="24"/>
          <w:szCs w:val="24"/>
        </w:rPr>
        <w:t xml:space="preserve"> </w:t>
      </w:r>
      <w:r w:rsidR="001710B9">
        <w:rPr>
          <w:sz w:val="24"/>
          <w:szCs w:val="24"/>
        </w:rPr>
        <w:t>r</w:t>
      </w:r>
      <w:r w:rsidR="00E80422">
        <w:rPr>
          <w:sz w:val="24"/>
          <w:szCs w:val="24"/>
        </w:rPr>
        <w:t xml:space="preserve">elator da Comissão de </w:t>
      </w:r>
      <w:r w:rsidR="00E80422" w:rsidRPr="00E80422">
        <w:rPr>
          <w:b/>
          <w:sz w:val="24"/>
          <w:szCs w:val="24"/>
        </w:rPr>
        <w:t>Finanças, Orçamento e Fiscalização,</w:t>
      </w:r>
      <w:r w:rsidR="00E80422">
        <w:rPr>
          <w:sz w:val="24"/>
          <w:szCs w:val="24"/>
        </w:rPr>
        <w:t xml:space="preserve"> </w:t>
      </w:r>
      <w:r w:rsidR="006841E7">
        <w:rPr>
          <w:sz w:val="24"/>
          <w:szCs w:val="24"/>
        </w:rPr>
        <w:t>apesar de ausente, deixou seu</w:t>
      </w:r>
      <w:r w:rsidR="00E80422">
        <w:rPr>
          <w:sz w:val="24"/>
          <w:szCs w:val="24"/>
        </w:rPr>
        <w:t xml:space="preserve"> </w:t>
      </w:r>
      <w:r w:rsidR="001710B9">
        <w:rPr>
          <w:sz w:val="24"/>
          <w:szCs w:val="24"/>
        </w:rPr>
        <w:t>p</w:t>
      </w:r>
      <w:r w:rsidR="00E80422">
        <w:rPr>
          <w:sz w:val="24"/>
          <w:szCs w:val="24"/>
        </w:rPr>
        <w:t xml:space="preserve">arecer pela admissibilidade e tramitação, sendo que </w:t>
      </w:r>
      <w:r w:rsidR="006841E7">
        <w:rPr>
          <w:sz w:val="24"/>
          <w:szCs w:val="24"/>
        </w:rPr>
        <w:t>a Vereadora Cristiane e a Vereadora Karina</w:t>
      </w:r>
      <w:r w:rsidR="00E80422">
        <w:rPr>
          <w:sz w:val="24"/>
          <w:szCs w:val="24"/>
        </w:rPr>
        <w:t xml:space="preserve"> vot</w:t>
      </w:r>
      <w:r w:rsidR="006841E7">
        <w:rPr>
          <w:sz w:val="24"/>
          <w:szCs w:val="24"/>
        </w:rPr>
        <w:t>aram</w:t>
      </w:r>
      <w:r w:rsidR="00E80422">
        <w:rPr>
          <w:sz w:val="24"/>
          <w:szCs w:val="24"/>
        </w:rPr>
        <w:t xml:space="preserve"> à favor do </w:t>
      </w:r>
      <w:r w:rsidR="001710B9">
        <w:rPr>
          <w:sz w:val="24"/>
          <w:szCs w:val="24"/>
        </w:rPr>
        <w:t>p</w:t>
      </w:r>
      <w:r w:rsidR="00E80422">
        <w:rPr>
          <w:sz w:val="24"/>
          <w:szCs w:val="24"/>
        </w:rPr>
        <w:t xml:space="preserve">arecer, portanto FAVORÁVEL o </w:t>
      </w:r>
      <w:r w:rsidR="001710B9">
        <w:rPr>
          <w:sz w:val="24"/>
          <w:szCs w:val="24"/>
        </w:rPr>
        <w:t>p</w:t>
      </w:r>
      <w:r w:rsidR="00E80422">
        <w:rPr>
          <w:sz w:val="24"/>
          <w:szCs w:val="24"/>
        </w:rPr>
        <w:t xml:space="preserve">arecer da Comissão.  Também </w:t>
      </w:r>
      <w:r w:rsidR="006841E7">
        <w:rPr>
          <w:sz w:val="24"/>
          <w:szCs w:val="24"/>
        </w:rPr>
        <w:t>a</w:t>
      </w:r>
      <w:r w:rsidR="00E80422">
        <w:rPr>
          <w:sz w:val="24"/>
          <w:szCs w:val="24"/>
        </w:rPr>
        <w:t xml:space="preserve"> Vereador</w:t>
      </w:r>
      <w:r w:rsidR="006841E7">
        <w:rPr>
          <w:sz w:val="24"/>
          <w:szCs w:val="24"/>
        </w:rPr>
        <w:t>a</w:t>
      </w:r>
      <w:r w:rsidR="00E80422">
        <w:rPr>
          <w:sz w:val="24"/>
          <w:szCs w:val="24"/>
        </w:rPr>
        <w:t xml:space="preserve"> </w:t>
      </w:r>
      <w:r w:rsidR="006841E7">
        <w:rPr>
          <w:sz w:val="24"/>
          <w:szCs w:val="24"/>
        </w:rPr>
        <w:t>Cristiane</w:t>
      </w:r>
      <w:r w:rsidR="00E80422">
        <w:rPr>
          <w:sz w:val="24"/>
          <w:szCs w:val="24"/>
        </w:rPr>
        <w:t xml:space="preserve">, </w:t>
      </w:r>
      <w:r w:rsidR="001710B9">
        <w:rPr>
          <w:sz w:val="24"/>
          <w:szCs w:val="24"/>
        </w:rPr>
        <w:t>r</w:t>
      </w:r>
      <w:r w:rsidR="00E80422">
        <w:rPr>
          <w:sz w:val="24"/>
          <w:szCs w:val="24"/>
        </w:rPr>
        <w:t>elator</w:t>
      </w:r>
      <w:r w:rsidR="006841E7">
        <w:rPr>
          <w:sz w:val="24"/>
          <w:szCs w:val="24"/>
        </w:rPr>
        <w:t>a</w:t>
      </w:r>
      <w:r w:rsidR="00E80422">
        <w:rPr>
          <w:sz w:val="24"/>
          <w:szCs w:val="24"/>
        </w:rPr>
        <w:t xml:space="preserve"> da Comissão de </w:t>
      </w:r>
      <w:r w:rsidR="00E80422" w:rsidRPr="00E80422">
        <w:rPr>
          <w:b/>
          <w:sz w:val="24"/>
          <w:szCs w:val="24"/>
        </w:rPr>
        <w:t xml:space="preserve">Obras, Serviços Públicos, Desenvolvimento Urbano e Meio Ambiente, </w:t>
      </w:r>
      <w:r w:rsidR="00E80422">
        <w:rPr>
          <w:sz w:val="24"/>
          <w:szCs w:val="24"/>
        </w:rPr>
        <w:t xml:space="preserve">apresentou </w:t>
      </w:r>
      <w:r w:rsidR="001710B9">
        <w:rPr>
          <w:sz w:val="24"/>
          <w:szCs w:val="24"/>
        </w:rPr>
        <w:t>p</w:t>
      </w:r>
      <w:r w:rsidR="00E80422">
        <w:rPr>
          <w:sz w:val="24"/>
          <w:szCs w:val="24"/>
        </w:rPr>
        <w:t xml:space="preserve">arecer pela admissibilidade e tramitação, sendo que </w:t>
      </w:r>
      <w:r w:rsidR="006841E7">
        <w:rPr>
          <w:sz w:val="24"/>
          <w:szCs w:val="24"/>
        </w:rPr>
        <w:t>o</w:t>
      </w:r>
      <w:r w:rsidR="00E80422">
        <w:rPr>
          <w:sz w:val="24"/>
          <w:szCs w:val="24"/>
        </w:rPr>
        <w:t xml:space="preserve"> </w:t>
      </w:r>
      <w:r w:rsidR="001710B9">
        <w:rPr>
          <w:sz w:val="24"/>
          <w:szCs w:val="24"/>
        </w:rPr>
        <w:t>v</w:t>
      </w:r>
      <w:r w:rsidR="00E80422">
        <w:rPr>
          <w:sz w:val="24"/>
          <w:szCs w:val="24"/>
        </w:rPr>
        <w:t>ereador</w:t>
      </w:r>
      <w:r w:rsidR="006841E7">
        <w:rPr>
          <w:sz w:val="24"/>
          <w:szCs w:val="24"/>
        </w:rPr>
        <w:t xml:space="preserve"> Adriano votou </w:t>
      </w:r>
      <w:r w:rsidR="00E80422">
        <w:rPr>
          <w:sz w:val="24"/>
          <w:szCs w:val="24"/>
        </w:rPr>
        <w:t xml:space="preserve">à favor do </w:t>
      </w:r>
      <w:r w:rsidR="001710B9">
        <w:rPr>
          <w:sz w:val="24"/>
          <w:szCs w:val="24"/>
        </w:rPr>
        <w:t>p</w:t>
      </w:r>
      <w:r w:rsidR="00E80422">
        <w:rPr>
          <w:sz w:val="24"/>
          <w:szCs w:val="24"/>
        </w:rPr>
        <w:t xml:space="preserve">arecer, portanto FAVORÁVEL o </w:t>
      </w:r>
      <w:r w:rsidR="001710B9">
        <w:rPr>
          <w:sz w:val="24"/>
          <w:szCs w:val="24"/>
        </w:rPr>
        <w:t>p</w:t>
      </w:r>
      <w:r w:rsidR="00E80422">
        <w:rPr>
          <w:sz w:val="24"/>
          <w:szCs w:val="24"/>
        </w:rPr>
        <w:t>arecer da Comissão.</w:t>
      </w:r>
      <w:r w:rsidR="006841E7">
        <w:rPr>
          <w:sz w:val="24"/>
          <w:szCs w:val="24"/>
        </w:rPr>
        <w:t xml:space="preserve"> </w:t>
      </w:r>
      <w:r w:rsidR="002353FD">
        <w:rPr>
          <w:sz w:val="24"/>
          <w:szCs w:val="24"/>
        </w:rPr>
        <w:t xml:space="preserve">Ato contínuo foi analisado o </w:t>
      </w:r>
      <w:r w:rsidR="002353FD" w:rsidRPr="002353FD">
        <w:rPr>
          <w:b/>
          <w:bCs/>
          <w:sz w:val="24"/>
          <w:szCs w:val="24"/>
        </w:rPr>
        <w:t>Projeto de Lei n° 005/2022</w:t>
      </w:r>
      <w:r w:rsidR="002353FD">
        <w:rPr>
          <w:sz w:val="24"/>
          <w:szCs w:val="24"/>
        </w:rPr>
        <w:t xml:space="preserve">, do Executivo, que autoriza o Poder Executivo a contratar operação de crédito com a Caixa Econômica Federal, e dá outras providências. Também foi analisado o </w:t>
      </w:r>
      <w:r w:rsidR="002353FD" w:rsidRPr="002353FD">
        <w:rPr>
          <w:b/>
          <w:bCs/>
          <w:sz w:val="24"/>
          <w:szCs w:val="24"/>
        </w:rPr>
        <w:t>Parecer Jurídico n° 08/2022-I</w:t>
      </w:r>
      <w:r w:rsidR="002353FD">
        <w:rPr>
          <w:sz w:val="24"/>
          <w:szCs w:val="24"/>
        </w:rPr>
        <w:t>, do Advogado desta Casa, o qual conclui que sob o ponto de vista técnico-jurídico, o presente projeto está formalmente adequado à legislação que rege a matéria, tendo sido observados os requisitos exigidos em lei, com redação adequada e pertinente</w:t>
      </w:r>
      <w:r w:rsidR="00F275CE">
        <w:rPr>
          <w:sz w:val="24"/>
          <w:szCs w:val="24"/>
        </w:rPr>
        <w:t xml:space="preserve">, não havendo óbice </w:t>
      </w:r>
      <w:r w:rsidR="00FE1C5F">
        <w:rPr>
          <w:sz w:val="24"/>
          <w:szCs w:val="24"/>
        </w:rPr>
        <w:t xml:space="preserve">à sua aprovação, assim como o  </w:t>
      </w:r>
      <w:r w:rsidR="00FE1C5F" w:rsidRPr="00FE1C5F">
        <w:rPr>
          <w:b/>
          <w:bCs/>
          <w:sz w:val="24"/>
          <w:szCs w:val="24"/>
        </w:rPr>
        <w:t>Parecer n° 01/2022</w:t>
      </w:r>
      <w:r w:rsidR="00FE1C5F">
        <w:rPr>
          <w:sz w:val="24"/>
          <w:szCs w:val="24"/>
        </w:rPr>
        <w:t>, do Controle</w:t>
      </w:r>
      <w:r w:rsidR="00912938">
        <w:rPr>
          <w:sz w:val="24"/>
          <w:szCs w:val="24"/>
        </w:rPr>
        <w:t xml:space="preserve">  </w:t>
      </w:r>
      <w:r w:rsidR="00FE1C5F">
        <w:rPr>
          <w:sz w:val="24"/>
          <w:szCs w:val="24"/>
        </w:rPr>
        <w:t xml:space="preserve"> Interno, </w:t>
      </w:r>
      <w:r w:rsidR="00912938">
        <w:rPr>
          <w:sz w:val="24"/>
          <w:szCs w:val="24"/>
        </w:rPr>
        <w:t xml:space="preserve">  </w:t>
      </w:r>
      <w:r w:rsidR="00FE1C5F">
        <w:rPr>
          <w:sz w:val="24"/>
          <w:szCs w:val="24"/>
        </w:rPr>
        <w:t xml:space="preserve">o </w:t>
      </w:r>
      <w:r w:rsidR="00912938">
        <w:rPr>
          <w:sz w:val="24"/>
          <w:szCs w:val="24"/>
        </w:rPr>
        <w:t xml:space="preserve">   </w:t>
      </w:r>
      <w:r w:rsidR="00FE1C5F">
        <w:rPr>
          <w:sz w:val="24"/>
          <w:szCs w:val="24"/>
        </w:rPr>
        <w:t xml:space="preserve">qual </w:t>
      </w:r>
      <w:r w:rsidR="00912938">
        <w:rPr>
          <w:sz w:val="24"/>
          <w:szCs w:val="24"/>
        </w:rPr>
        <w:t xml:space="preserve">    </w:t>
      </w:r>
      <w:r w:rsidR="00FE1C5F">
        <w:rPr>
          <w:sz w:val="24"/>
          <w:szCs w:val="24"/>
        </w:rPr>
        <w:t xml:space="preserve">conclui </w:t>
      </w:r>
      <w:r w:rsidR="00912938">
        <w:rPr>
          <w:sz w:val="24"/>
          <w:szCs w:val="24"/>
        </w:rPr>
        <w:t xml:space="preserve">    </w:t>
      </w:r>
      <w:r w:rsidR="00FE1C5F">
        <w:rPr>
          <w:sz w:val="24"/>
          <w:szCs w:val="24"/>
        </w:rPr>
        <w:t xml:space="preserve">que, </w:t>
      </w:r>
      <w:r w:rsidR="00912938">
        <w:rPr>
          <w:sz w:val="24"/>
          <w:szCs w:val="24"/>
        </w:rPr>
        <w:t xml:space="preserve">   </w:t>
      </w:r>
      <w:r w:rsidR="00FE1C5F">
        <w:rPr>
          <w:sz w:val="24"/>
          <w:szCs w:val="24"/>
        </w:rPr>
        <w:t>considerando</w:t>
      </w:r>
      <w:r w:rsidR="00912938">
        <w:rPr>
          <w:sz w:val="24"/>
          <w:szCs w:val="24"/>
        </w:rPr>
        <w:t xml:space="preserve">   </w:t>
      </w:r>
      <w:r w:rsidR="00FE1C5F">
        <w:rPr>
          <w:sz w:val="24"/>
          <w:szCs w:val="24"/>
        </w:rPr>
        <w:t xml:space="preserve"> que</w:t>
      </w:r>
      <w:r w:rsidR="00912938">
        <w:rPr>
          <w:sz w:val="24"/>
          <w:szCs w:val="24"/>
        </w:rPr>
        <w:t xml:space="preserve">    </w:t>
      </w:r>
      <w:r w:rsidR="00FE1C5F">
        <w:rPr>
          <w:sz w:val="24"/>
          <w:szCs w:val="24"/>
        </w:rPr>
        <w:t xml:space="preserve">o </w:t>
      </w:r>
      <w:r w:rsidR="00912938">
        <w:rPr>
          <w:sz w:val="24"/>
          <w:szCs w:val="24"/>
        </w:rPr>
        <w:t xml:space="preserve"> </w:t>
      </w:r>
      <w:r w:rsidR="00FE1C5F" w:rsidRPr="00912938">
        <w:rPr>
          <w:b/>
          <w:bCs/>
          <w:sz w:val="24"/>
          <w:szCs w:val="24"/>
        </w:rPr>
        <w:t>Projeto</w:t>
      </w:r>
      <w:r w:rsidR="00912938" w:rsidRPr="00912938">
        <w:rPr>
          <w:b/>
          <w:bCs/>
          <w:sz w:val="24"/>
          <w:szCs w:val="24"/>
        </w:rPr>
        <w:t xml:space="preserve"> de   Lei</w:t>
      </w:r>
    </w:p>
    <w:p w14:paraId="7485C642" w14:textId="4B13C5D1" w:rsidR="00E220A5" w:rsidRDefault="00FE1C5F" w:rsidP="00E220A5">
      <w:pPr>
        <w:jc w:val="right"/>
        <w:rPr>
          <w:b/>
          <w:sz w:val="18"/>
          <w:szCs w:val="18"/>
        </w:rPr>
      </w:pPr>
      <w:r>
        <w:rPr>
          <w:sz w:val="24"/>
          <w:szCs w:val="24"/>
        </w:rPr>
        <w:lastRenderedPageBreak/>
        <w:t xml:space="preserve"> </w:t>
      </w:r>
      <w:r w:rsidR="00E220A5" w:rsidRPr="005C5875">
        <w:rPr>
          <w:b/>
          <w:sz w:val="18"/>
          <w:szCs w:val="18"/>
        </w:rPr>
        <w:t>(ATA Nº 02/202</w:t>
      </w:r>
      <w:r w:rsidR="00E220A5">
        <w:rPr>
          <w:b/>
          <w:sz w:val="18"/>
          <w:szCs w:val="18"/>
        </w:rPr>
        <w:t>2</w:t>
      </w:r>
      <w:r w:rsidR="00E220A5" w:rsidRPr="005C5875">
        <w:rPr>
          <w:b/>
          <w:sz w:val="18"/>
          <w:szCs w:val="18"/>
        </w:rPr>
        <w:t xml:space="preserve"> - REUNIÃO CONJUNTA – CONSTITUIÇÃO, FINANÇAS E OBRAS – FLS. 0</w:t>
      </w:r>
      <w:r w:rsidR="00E220A5">
        <w:rPr>
          <w:b/>
          <w:sz w:val="18"/>
          <w:szCs w:val="18"/>
        </w:rPr>
        <w:t>2</w:t>
      </w:r>
      <w:r w:rsidR="00E220A5" w:rsidRPr="005C5875">
        <w:rPr>
          <w:b/>
          <w:sz w:val="18"/>
          <w:szCs w:val="18"/>
        </w:rPr>
        <w:t>)</w:t>
      </w:r>
    </w:p>
    <w:p w14:paraId="5098B5DF" w14:textId="77777777" w:rsidR="00E220A5" w:rsidRDefault="00E220A5" w:rsidP="00E220A5">
      <w:pPr>
        <w:jc w:val="right"/>
        <w:rPr>
          <w:b/>
          <w:sz w:val="18"/>
          <w:szCs w:val="18"/>
        </w:rPr>
      </w:pPr>
    </w:p>
    <w:p w14:paraId="43566B47" w14:textId="77777777" w:rsidR="00791E7C" w:rsidRDefault="00FE1C5F" w:rsidP="006225ED">
      <w:pPr>
        <w:jc w:val="both"/>
        <w:rPr>
          <w:sz w:val="24"/>
          <w:szCs w:val="24"/>
        </w:rPr>
      </w:pPr>
      <w:r w:rsidRPr="006C63FE">
        <w:rPr>
          <w:b/>
          <w:bCs/>
          <w:sz w:val="24"/>
          <w:szCs w:val="24"/>
        </w:rPr>
        <w:t xml:space="preserve"> n° 005/2022</w:t>
      </w:r>
      <w:r>
        <w:rPr>
          <w:sz w:val="24"/>
          <w:szCs w:val="24"/>
        </w:rPr>
        <w:t xml:space="preserve"> encontra-se compatível com o disposto no art. 167 da CF, não há óbice de aprovação pelas Comissões</w:t>
      </w:r>
      <w:r w:rsidR="00AB4D9D">
        <w:rPr>
          <w:sz w:val="24"/>
          <w:szCs w:val="24"/>
        </w:rPr>
        <w:t xml:space="preserve">. Após discussão, a </w:t>
      </w:r>
      <w:r w:rsidR="001710B9">
        <w:rPr>
          <w:sz w:val="24"/>
          <w:szCs w:val="24"/>
        </w:rPr>
        <w:t>v</w:t>
      </w:r>
      <w:r w:rsidR="00AB4D9D">
        <w:rPr>
          <w:sz w:val="24"/>
          <w:szCs w:val="24"/>
        </w:rPr>
        <w:t xml:space="preserve">ereadora Cristiane, </w:t>
      </w:r>
      <w:r w:rsidR="001710B9">
        <w:rPr>
          <w:sz w:val="24"/>
          <w:szCs w:val="24"/>
        </w:rPr>
        <w:t>r</w:t>
      </w:r>
      <w:r w:rsidR="00AB4D9D">
        <w:rPr>
          <w:sz w:val="24"/>
          <w:szCs w:val="24"/>
        </w:rPr>
        <w:t xml:space="preserve">elatora da Comissão de </w:t>
      </w:r>
      <w:r w:rsidR="00AB4D9D" w:rsidRPr="00E80422">
        <w:rPr>
          <w:b/>
          <w:sz w:val="24"/>
          <w:szCs w:val="24"/>
        </w:rPr>
        <w:t>Constituição, Legislação e Justiça</w:t>
      </w:r>
      <w:r w:rsidR="00AB4D9D">
        <w:rPr>
          <w:sz w:val="24"/>
          <w:szCs w:val="24"/>
        </w:rPr>
        <w:t xml:space="preserve"> apresentou </w:t>
      </w:r>
      <w:r w:rsidR="001710B9">
        <w:rPr>
          <w:sz w:val="24"/>
          <w:szCs w:val="24"/>
        </w:rPr>
        <w:t>p</w:t>
      </w:r>
      <w:r w:rsidR="00AB4D9D">
        <w:rPr>
          <w:sz w:val="24"/>
          <w:szCs w:val="24"/>
        </w:rPr>
        <w:t xml:space="preserve">arecer pela admissibilidade e tramitação, sendo que a </w:t>
      </w:r>
      <w:r w:rsidR="001710B9">
        <w:rPr>
          <w:sz w:val="24"/>
          <w:szCs w:val="24"/>
        </w:rPr>
        <w:t>v</w:t>
      </w:r>
      <w:r w:rsidR="00AB4D9D">
        <w:rPr>
          <w:sz w:val="24"/>
          <w:szCs w:val="24"/>
        </w:rPr>
        <w:t xml:space="preserve">ereadora Tereza e a </w:t>
      </w:r>
      <w:r w:rsidR="001710B9">
        <w:rPr>
          <w:sz w:val="24"/>
          <w:szCs w:val="24"/>
        </w:rPr>
        <w:t>v</w:t>
      </w:r>
      <w:r w:rsidR="00AB4D9D">
        <w:rPr>
          <w:sz w:val="24"/>
          <w:szCs w:val="24"/>
        </w:rPr>
        <w:t xml:space="preserve">ereadora Mirele votaram à favor do </w:t>
      </w:r>
      <w:r w:rsidR="001710B9">
        <w:rPr>
          <w:sz w:val="24"/>
          <w:szCs w:val="24"/>
        </w:rPr>
        <w:t>p</w:t>
      </w:r>
      <w:r w:rsidR="00AB4D9D">
        <w:rPr>
          <w:sz w:val="24"/>
          <w:szCs w:val="24"/>
        </w:rPr>
        <w:t xml:space="preserve">arecer, portanto FAVORÁVEL o </w:t>
      </w:r>
      <w:r w:rsidR="001710B9">
        <w:rPr>
          <w:sz w:val="24"/>
          <w:szCs w:val="24"/>
        </w:rPr>
        <w:t>p</w:t>
      </w:r>
      <w:r w:rsidR="00AB4D9D">
        <w:rPr>
          <w:sz w:val="24"/>
          <w:szCs w:val="24"/>
        </w:rPr>
        <w:t xml:space="preserve">arecer da Comissão. O </w:t>
      </w:r>
      <w:r w:rsidR="001710B9">
        <w:rPr>
          <w:sz w:val="24"/>
          <w:szCs w:val="24"/>
        </w:rPr>
        <w:t>v</w:t>
      </w:r>
      <w:r w:rsidR="00AB4D9D">
        <w:rPr>
          <w:sz w:val="24"/>
          <w:szCs w:val="24"/>
        </w:rPr>
        <w:t>ereador Givanildo</w:t>
      </w:r>
      <w:r w:rsidR="001710B9">
        <w:rPr>
          <w:sz w:val="24"/>
          <w:szCs w:val="24"/>
        </w:rPr>
        <w:t>, r</w:t>
      </w:r>
      <w:r w:rsidR="00AB4D9D">
        <w:rPr>
          <w:sz w:val="24"/>
          <w:szCs w:val="24"/>
        </w:rPr>
        <w:t xml:space="preserve">elator da Comissão de </w:t>
      </w:r>
      <w:r w:rsidR="00AB4D9D" w:rsidRPr="00E80422">
        <w:rPr>
          <w:b/>
          <w:sz w:val="24"/>
          <w:szCs w:val="24"/>
        </w:rPr>
        <w:t>Finanças, Orçamento e Fiscalização,</w:t>
      </w:r>
      <w:r w:rsidR="00AB4D9D">
        <w:rPr>
          <w:sz w:val="24"/>
          <w:szCs w:val="24"/>
        </w:rPr>
        <w:t xml:space="preserve"> apesar de ausente, deixou seu </w:t>
      </w:r>
      <w:r w:rsidR="001710B9">
        <w:rPr>
          <w:sz w:val="24"/>
          <w:szCs w:val="24"/>
        </w:rPr>
        <w:t>p</w:t>
      </w:r>
      <w:r w:rsidR="00AB4D9D">
        <w:rPr>
          <w:sz w:val="24"/>
          <w:szCs w:val="24"/>
        </w:rPr>
        <w:t xml:space="preserve">arecer pela admissibilidade e tramitação, sendo que a </w:t>
      </w:r>
      <w:r w:rsidR="001710B9">
        <w:rPr>
          <w:sz w:val="24"/>
          <w:szCs w:val="24"/>
        </w:rPr>
        <w:t>v</w:t>
      </w:r>
      <w:r w:rsidR="00AB4D9D">
        <w:rPr>
          <w:sz w:val="24"/>
          <w:szCs w:val="24"/>
        </w:rPr>
        <w:t xml:space="preserve">ereadora Cristiane e a Vereadora Karina votaram à favor do </w:t>
      </w:r>
      <w:r w:rsidR="001710B9">
        <w:rPr>
          <w:sz w:val="24"/>
          <w:szCs w:val="24"/>
        </w:rPr>
        <w:t>p</w:t>
      </w:r>
      <w:r w:rsidR="00AB4D9D">
        <w:rPr>
          <w:sz w:val="24"/>
          <w:szCs w:val="24"/>
        </w:rPr>
        <w:t xml:space="preserve">arecer, portanto FAVORÁVEL o </w:t>
      </w:r>
      <w:r w:rsidR="001710B9">
        <w:rPr>
          <w:sz w:val="24"/>
          <w:szCs w:val="24"/>
        </w:rPr>
        <w:t>p</w:t>
      </w:r>
      <w:r w:rsidR="00AB4D9D">
        <w:rPr>
          <w:sz w:val="24"/>
          <w:szCs w:val="24"/>
        </w:rPr>
        <w:t xml:space="preserve">arecer da Comissão.  Também a </w:t>
      </w:r>
      <w:r w:rsidR="001710B9">
        <w:rPr>
          <w:sz w:val="24"/>
          <w:szCs w:val="24"/>
        </w:rPr>
        <w:t>v</w:t>
      </w:r>
      <w:r w:rsidR="00AB4D9D">
        <w:rPr>
          <w:sz w:val="24"/>
          <w:szCs w:val="24"/>
        </w:rPr>
        <w:t xml:space="preserve">ereadora Cristiane, </w:t>
      </w:r>
      <w:r w:rsidR="001710B9">
        <w:rPr>
          <w:sz w:val="24"/>
          <w:szCs w:val="24"/>
        </w:rPr>
        <w:t>r</w:t>
      </w:r>
      <w:r w:rsidR="00AB4D9D">
        <w:rPr>
          <w:sz w:val="24"/>
          <w:szCs w:val="24"/>
        </w:rPr>
        <w:t xml:space="preserve">elatora da Comissão de </w:t>
      </w:r>
      <w:r w:rsidR="00AB4D9D" w:rsidRPr="00E80422">
        <w:rPr>
          <w:b/>
          <w:sz w:val="24"/>
          <w:szCs w:val="24"/>
        </w:rPr>
        <w:t xml:space="preserve">Obras, Serviços Públicos, Desenvolvimento Urbano e Meio Ambiente, </w:t>
      </w:r>
      <w:r w:rsidR="00AB4D9D">
        <w:rPr>
          <w:sz w:val="24"/>
          <w:szCs w:val="24"/>
        </w:rPr>
        <w:t xml:space="preserve">apresentou </w:t>
      </w:r>
      <w:r w:rsidR="001710B9">
        <w:rPr>
          <w:sz w:val="24"/>
          <w:szCs w:val="24"/>
        </w:rPr>
        <w:t>p</w:t>
      </w:r>
      <w:r w:rsidR="00AB4D9D">
        <w:rPr>
          <w:sz w:val="24"/>
          <w:szCs w:val="24"/>
        </w:rPr>
        <w:t xml:space="preserve">arecer pela admissibilidade e tramitação, sendo que o </w:t>
      </w:r>
      <w:r w:rsidR="001710B9">
        <w:rPr>
          <w:sz w:val="24"/>
          <w:szCs w:val="24"/>
        </w:rPr>
        <w:t>v</w:t>
      </w:r>
      <w:r w:rsidR="00AB4D9D">
        <w:rPr>
          <w:sz w:val="24"/>
          <w:szCs w:val="24"/>
        </w:rPr>
        <w:t xml:space="preserve">ereador Adriano votou à favor do Parecer, portanto FAVORÁVEL o </w:t>
      </w:r>
      <w:r w:rsidR="001710B9">
        <w:rPr>
          <w:sz w:val="24"/>
          <w:szCs w:val="24"/>
        </w:rPr>
        <w:t>p</w:t>
      </w:r>
      <w:r w:rsidR="00AB4D9D">
        <w:rPr>
          <w:sz w:val="24"/>
          <w:szCs w:val="24"/>
        </w:rPr>
        <w:t xml:space="preserve">arecer da Comissão. </w:t>
      </w:r>
      <w:r w:rsidR="00BC51CA">
        <w:rPr>
          <w:sz w:val="24"/>
          <w:szCs w:val="24"/>
        </w:rPr>
        <w:t xml:space="preserve"> Passou-se então à análise do </w:t>
      </w:r>
      <w:r w:rsidR="00BC51CA" w:rsidRPr="00FB3911">
        <w:rPr>
          <w:b/>
          <w:bCs/>
          <w:sz w:val="24"/>
          <w:szCs w:val="24"/>
        </w:rPr>
        <w:t xml:space="preserve">Projeto de Lei n° </w:t>
      </w:r>
      <w:r w:rsidR="00FB3911" w:rsidRPr="00FB3911">
        <w:rPr>
          <w:b/>
          <w:bCs/>
          <w:sz w:val="24"/>
          <w:szCs w:val="24"/>
        </w:rPr>
        <w:t>006/2022</w:t>
      </w:r>
      <w:r w:rsidR="00FB3911">
        <w:rPr>
          <w:sz w:val="24"/>
          <w:szCs w:val="24"/>
        </w:rPr>
        <w:t xml:space="preserve">, do Executivo, que </w:t>
      </w:r>
      <w:r w:rsidR="00FB3911" w:rsidRPr="002C4DBD">
        <w:rPr>
          <w:sz w:val="24"/>
          <w:szCs w:val="24"/>
        </w:rPr>
        <w:t xml:space="preserve">autoriza o Poder Executivo a alterar a LOA 2022 (Lei Municipal 2204 de 09/12/2021 e a ajustar as programações estabelecidas no Plano Plurianual – 2022 a 2025 (Lei Municipal 2202 de 09/12/2021) e a Lei de Diretrizes Orçamentárias (Lei Municipal 2203 de 09/12/2021), para criação de dotação para suprir as despesas com  Ações de infraestrutura, Urbanização  e Iluminação pública, para o município de Guaíra, Estado do Paraná, no valor R$ 15.000.000,00 (Quinze milhões de reais), por Operação de Crédito, conforme art. 43, </w:t>
      </w:r>
      <w:r w:rsidR="00FB3911" w:rsidRPr="002C4DBD">
        <w:rPr>
          <w:rStyle w:val="Forte"/>
          <w:b w:val="0"/>
          <w:sz w:val="24"/>
          <w:szCs w:val="24"/>
        </w:rPr>
        <w:t>§ 1º</w:t>
      </w:r>
      <w:r w:rsidR="00FB3911" w:rsidRPr="002C4DBD">
        <w:rPr>
          <w:sz w:val="24"/>
          <w:szCs w:val="24"/>
        </w:rPr>
        <w:t>, IV da Lei 4320/1964</w:t>
      </w:r>
      <w:r w:rsidR="002C4DBD">
        <w:rPr>
          <w:sz w:val="24"/>
          <w:szCs w:val="24"/>
        </w:rPr>
        <w:t xml:space="preserve">, bem como o </w:t>
      </w:r>
      <w:r w:rsidR="002C4DBD" w:rsidRPr="002C4DBD">
        <w:rPr>
          <w:b/>
          <w:bCs/>
          <w:sz w:val="24"/>
          <w:szCs w:val="24"/>
        </w:rPr>
        <w:t>Parecer Jurídico n° 09/2022 -I,</w:t>
      </w:r>
      <w:r w:rsidR="002C4DBD">
        <w:rPr>
          <w:sz w:val="24"/>
          <w:szCs w:val="24"/>
        </w:rPr>
        <w:t xml:space="preserve"> do Advogado desta Casa, concluindo que sob o ponto de vista técnico-jurídico, o projeto está formal e materialmente adequado à legislação que rege a matéria, não havendo óbice à sua aprovação, assim como o </w:t>
      </w:r>
      <w:r w:rsidR="002C4DBD" w:rsidRPr="002C4DBD">
        <w:rPr>
          <w:b/>
          <w:bCs/>
          <w:sz w:val="24"/>
          <w:szCs w:val="24"/>
        </w:rPr>
        <w:t xml:space="preserve">Parecer n° 02/2022, do Controle Interno, </w:t>
      </w:r>
      <w:r w:rsidR="002C4DBD">
        <w:rPr>
          <w:sz w:val="24"/>
          <w:szCs w:val="24"/>
        </w:rPr>
        <w:t xml:space="preserve">concluindo que não há óbice de aprovação pelas Comissões Parlamentares pertinentes. </w:t>
      </w:r>
      <w:r w:rsidR="002A50E3">
        <w:rPr>
          <w:sz w:val="24"/>
          <w:szCs w:val="24"/>
        </w:rPr>
        <w:t xml:space="preserve">Após discussão,  como o vereador Givanildo, relator da Comissão de </w:t>
      </w:r>
      <w:r w:rsidR="002A50E3" w:rsidRPr="00E80422">
        <w:rPr>
          <w:b/>
          <w:sz w:val="24"/>
          <w:szCs w:val="24"/>
        </w:rPr>
        <w:t>Finanças, Orçamento e Fiscalização,</w:t>
      </w:r>
      <w:r w:rsidR="002A50E3">
        <w:rPr>
          <w:sz w:val="24"/>
          <w:szCs w:val="24"/>
        </w:rPr>
        <w:t xml:space="preserve">  deixou seu parecer pela admissibilidade e tramitação,  a vereadora Cristiane e a Vereadora Karina votaram à favor do parecer, portanto FAVORÁVEL o parecer da Comissão. </w:t>
      </w:r>
      <w:r w:rsidR="00AB4D9D">
        <w:rPr>
          <w:sz w:val="24"/>
          <w:szCs w:val="24"/>
        </w:rPr>
        <w:t xml:space="preserve"> Analisado o </w:t>
      </w:r>
      <w:r w:rsidR="00AB4D9D" w:rsidRPr="008A5B5B">
        <w:rPr>
          <w:b/>
          <w:bCs/>
          <w:sz w:val="24"/>
          <w:szCs w:val="24"/>
        </w:rPr>
        <w:t xml:space="preserve">Projeto de Lei n° </w:t>
      </w:r>
      <w:r w:rsidR="008A5B5B">
        <w:rPr>
          <w:b/>
          <w:bCs/>
          <w:sz w:val="24"/>
          <w:szCs w:val="24"/>
        </w:rPr>
        <w:t xml:space="preserve">007/2022, </w:t>
      </w:r>
      <w:r w:rsidR="008A5B5B">
        <w:rPr>
          <w:sz w:val="24"/>
          <w:szCs w:val="24"/>
        </w:rPr>
        <w:t xml:space="preserve">que </w:t>
      </w:r>
      <w:r w:rsidR="008A5B5B" w:rsidRPr="008A5B5B">
        <w:rPr>
          <w:sz w:val="24"/>
          <w:szCs w:val="24"/>
        </w:rPr>
        <w:t>autoriza o Poder Executivo</w:t>
      </w:r>
      <w:r w:rsidR="00912938">
        <w:rPr>
          <w:sz w:val="24"/>
          <w:szCs w:val="24"/>
        </w:rPr>
        <w:t xml:space="preserve"> a </w:t>
      </w:r>
      <w:r w:rsidR="008A5B5B" w:rsidRPr="008A5B5B">
        <w:rPr>
          <w:sz w:val="24"/>
          <w:szCs w:val="24"/>
        </w:rPr>
        <w:t xml:space="preserve">alterar a LOA 2022 (Lei Municipal 2.204 de 10/12/2021) e a ajustar as programações estabelecidas no Plano Plurianual – 2022 a 2025 (Lei Municipal 2.202 de 10/12/2021) e a Lei de Diretrizes Orçamentárias (Lei Municipal 2.203 de 10/12/2021), para criação de dotação por excesso de arrecadação no valor de </w:t>
      </w:r>
      <w:r w:rsidR="008A5B5B" w:rsidRPr="008A5B5B">
        <w:rPr>
          <w:color w:val="000000"/>
          <w:sz w:val="24"/>
          <w:szCs w:val="24"/>
        </w:rPr>
        <w:t>R$ 935.493,46 (novecentos e trinta e cinco mil, quatrocentos e noventa e três reais e quarenta e seis cen</w:t>
      </w:r>
      <w:r w:rsidR="00757904">
        <w:rPr>
          <w:color w:val="000000"/>
          <w:sz w:val="24"/>
          <w:szCs w:val="24"/>
        </w:rPr>
        <w:t>t</w:t>
      </w:r>
      <w:r w:rsidR="008A5B5B" w:rsidRPr="008A5B5B">
        <w:rPr>
          <w:color w:val="000000"/>
          <w:sz w:val="24"/>
          <w:szCs w:val="24"/>
        </w:rPr>
        <w:t xml:space="preserve">avos) </w:t>
      </w:r>
      <w:r w:rsidR="008A5B5B" w:rsidRPr="008A5B5B">
        <w:rPr>
          <w:sz w:val="24"/>
          <w:szCs w:val="24"/>
        </w:rPr>
        <w:t>conforme abaixo discriminada</w:t>
      </w:r>
      <w:r w:rsidR="001710B9">
        <w:rPr>
          <w:sz w:val="24"/>
          <w:szCs w:val="24"/>
        </w:rPr>
        <w:t>.</w:t>
      </w:r>
      <w:r w:rsidR="00757904">
        <w:rPr>
          <w:sz w:val="24"/>
          <w:szCs w:val="24"/>
        </w:rPr>
        <w:t xml:space="preserve"> O Controlador Ricardo </w:t>
      </w:r>
      <w:r w:rsidR="00791E7C">
        <w:rPr>
          <w:sz w:val="24"/>
          <w:szCs w:val="24"/>
        </w:rPr>
        <w:t xml:space="preserve">comentou sobre </w:t>
      </w:r>
      <w:r w:rsidR="00757904">
        <w:rPr>
          <w:sz w:val="24"/>
          <w:szCs w:val="24"/>
        </w:rPr>
        <w:t xml:space="preserve"> o OF/GP/NR/018/2022,</w:t>
      </w:r>
      <w:r w:rsidR="00791E7C">
        <w:rPr>
          <w:sz w:val="24"/>
          <w:szCs w:val="24"/>
        </w:rPr>
        <w:t xml:space="preserve"> do Executivo Municipal, através do qual é solicitada uma</w:t>
      </w:r>
      <w:r w:rsidR="00757904">
        <w:rPr>
          <w:sz w:val="24"/>
          <w:szCs w:val="24"/>
        </w:rPr>
        <w:t xml:space="preserve"> alteração </w:t>
      </w:r>
      <w:r w:rsidR="00791E7C">
        <w:rPr>
          <w:sz w:val="24"/>
          <w:szCs w:val="24"/>
        </w:rPr>
        <w:t>n</w:t>
      </w:r>
      <w:r w:rsidR="00757904">
        <w:rPr>
          <w:sz w:val="24"/>
          <w:szCs w:val="24"/>
        </w:rPr>
        <w:t xml:space="preserve">o projeto, sendo que a Comissão </w:t>
      </w:r>
      <w:r w:rsidR="00791E7C">
        <w:rPr>
          <w:sz w:val="24"/>
          <w:szCs w:val="24"/>
        </w:rPr>
        <w:t>decidiu</w:t>
      </w:r>
      <w:r w:rsidR="00757904">
        <w:rPr>
          <w:sz w:val="24"/>
          <w:szCs w:val="24"/>
        </w:rPr>
        <w:t xml:space="preserve"> deixar </w:t>
      </w:r>
      <w:r w:rsidR="00791E7C">
        <w:rPr>
          <w:sz w:val="24"/>
          <w:szCs w:val="24"/>
        </w:rPr>
        <w:t xml:space="preserve">essa </w:t>
      </w:r>
      <w:r w:rsidR="00757904">
        <w:rPr>
          <w:sz w:val="24"/>
          <w:szCs w:val="24"/>
        </w:rPr>
        <w:t>alteração</w:t>
      </w:r>
      <w:r w:rsidR="00791E7C">
        <w:rPr>
          <w:sz w:val="24"/>
          <w:szCs w:val="24"/>
        </w:rPr>
        <w:t xml:space="preserve"> proposta no ofício, </w:t>
      </w:r>
      <w:r w:rsidR="00757904">
        <w:rPr>
          <w:sz w:val="24"/>
          <w:szCs w:val="24"/>
        </w:rPr>
        <w:t xml:space="preserve"> para ser votada na forma de emenda de autoria do Executivo</w:t>
      </w:r>
      <w:r w:rsidR="00C05610">
        <w:rPr>
          <w:sz w:val="24"/>
          <w:szCs w:val="24"/>
        </w:rPr>
        <w:t>, conforme previsto no artigo 152 do Regimento Interno</w:t>
      </w:r>
      <w:r w:rsidR="00757904">
        <w:rPr>
          <w:sz w:val="24"/>
          <w:szCs w:val="24"/>
        </w:rPr>
        <w:t>.</w:t>
      </w:r>
      <w:r w:rsidR="001710B9">
        <w:rPr>
          <w:sz w:val="24"/>
          <w:szCs w:val="24"/>
        </w:rPr>
        <w:t xml:space="preserve"> Analisado também </w:t>
      </w:r>
      <w:r w:rsidR="003874D2">
        <w:rPr>
          <w:sz w:val="24"/>
          <w:szCs w:val="24"/>
        </w:rPr>
        <w:t xml:space="preserve"> </w:t>
      </w:r>
      <w:r w:rsidR="003874D2" w:rsidRPr="003874D2">
        <w:rPr>
          <w:b/>
          <w:bCs/>
          <w:sz w:val="24"/>
          <w:szCs w:val="24"/>
        </w:rPr>
        <w:t>o Parecer Jurídico n° 05/2022-F,</w:t>
      </w:r>
      <w:r w:rsidR="003874D2">
        <w:rPr>
          <w:sz w:val="24"/>
          <w:szCs w:val="24"/>
        </w:rPr>
        <w:t xml:space="preserve"> do Advogado desta Casa, pela inexistência de óbice legal à tramitação do Projeto, restando aos legisladores o mérito relativo ao Convênio em questão</w:t>
      </w:r>
      <w:r w:rsidR="00BC51CA">
        <w:rPr>
          <w:sz w:val="24"/>
          <w:szCs w:val="24"/>
        </w:rPr>
        <w:t xml:space="preserve"> e recomendando que se encaminhe o Projeto à Contabilidade da Casa e ao Controlador Interno, para ciência. Após discussão, como o vereador Givanildo, relator da Comissão de </w:t>
      </w:r>
      <w:r w:rsidR="00BC51CA" w:rsidRPr="00E80422">
        <w:rPr>
          <w:b/>
          <w:sz w:val="24"/>
          <w:szCs w:val="24"/>
        </w:rPr>
        <w:t>Finanças, Orçamento e Fiscalização,</w:t>
      </w:r>
      <w:r w:rsidR="00BC51CA">
        <w:rPr>
          <w:sz w:val="24"/>
          <w:szCs w:val="24"/>
        </w:rPr>
        <w:t xml:space="preserve">  deixou seu parecer pela admissibilidade e tramitação,  a vereadora Cristiane e a Vereadora Karina votaram à favor do parecer, portanto FAVORÁVEL o parecer da Comissão. </w:t>
      </w:r>
      <w:r w:rsidR="002A50E3">
        <w:rPr>
          <w:sz w:val="24"/>
          <w:szCs w:val="24"/>
        </w:rPr>
        <w:t xml:space="preserve">Analisado o </w:t>
      </w:r>
      <w:r w:rsidR="002A50E3" w:rsidRPr="00CE0A87">
        <w:rPr>
          <w:b/>
          <w:bCs/>
          <w:sz w:val="24"/>
          <w:szCs w:val="24"/>
        </w:rPr>
        <w:t>Projeto de Lei n° 008/2022</w:t>
      </w:r>
      <w:r w:rsidR="002A50E3">
        <w:rPr>
          <w:sz w:val="24"/>
          <w:szCs w:val="24"/>
        </w:rPr>
        <w:t>, da Mesa Diretiva, que concede aos servidores ativos e inativos da Câmara Municipal de Guaíra, a revisão geral anual de 10,16 (dez vírgula dezesseis por cento) no valor real dos vencimentos e dos salários</w:t>
      </w:r>
      <w:r w:rsidR="00CE0A87">
        <w:rPr>
          <w:sz w:val="24"/>
          <w:szCs w:val="24"/>
        </w:rPr>
        <w:t xml:space="preserve">, bem como o </w:t>
      </w:r>
      <w:r w:rsidR="00CE0A87" w:rsidRPr="00CE0A87">
        <w:rPr>
          <w:b/>
          <w:bCs/>
          <w:sz w:val="24"/>
          <w:szCs w:val="24"/>
        </w:rPr>
        <w:t>Parecer Jurídico n° 012/2022-I</w:t>
      </w:r>
      <w:r w:rsidR="00CE0A87">
        <w:rPr>
          <w:sz w:val="24"/>
          <w:szCs w:val="24"/>
        </w:rPr>
        <w:t>, do Advogado</w:t>
      </w:r>
    </w:p>
    <w:p w14:paraId="6F8920DB" w14:textId="77777777" w:rsidR="00791E7C" w:rsidRDefault="00791E7C" w:rsidP="00791E7C">
      <w:pPr>
        <w:jc w:val="right"/>
        <w:rPr>
          <w:b/>
          <w:sz w:val="18"/>
          <w:szCs w:val="18"/>
        </w:rPr>
      </w:pPr>
      <w:r w:rsidRPr="005C5875">
        <w:rPr>
          <w:b/>
          <w:sz w:val="18"/>
          <w:szCs w:val="18"/>
        </w:rPr>
        <w:lastRenderedPageBreak/>
        <w:t>(ATA Nº 02/202</w:t>
      </w:r>
      <w:r>
        <w:rPr>
          <w:b/>
          <w:sz w:val="18"/>
          <w:szCs w:val="18"/>
        </w:rPr>
        <w:t>2</w:t>
      </w:r>
      <w:r w:rsidRPr="005C5875">
        <w:rPr>
          <w:b/>
          <w:sz w:val="18"/>
          <w:szCs w:val="18"/>
        </w:rPr>
        <w:t xml:space="preserve"> - REUNIÃO CONJUNTA – CONSTITUIÇÃO, FINANÇAS E OBRAS – FLS. 0</w:t>
      </w:r>
      <w:r>
        <w:rPr>
          <w:b/>
          <w:sz w:val="18"/>
          <w:szCs w:val="18"/>
        </w:rPr>
        <w:t>3</w:t>
      </w:r>
      <w:r w:rsidRPr="005C5875">
        <w:rPr>
          <w:b/>
          <w:sz w:val="18"/>
          <w:szCs w:val="18"/>
        </w:rPr>
        <w:t>)</w:t>
      </w:r>
    </w:p>
    <w:p w14:paraId="72422B6E" w14:textId="77777777" w:rsidR="00791E7C" w:rsidRDefault="00791E7C" w:rsidP="006225ED">
      <w:pPr>
        <w:jc w:val="both"/>
        <w:rPr>
          <w:sz w:val="24"/>
          <w:szCs w:val="24"/>
        </w:rPr>
      </w:pPr>
    </w:p>
    <w:p w14:paraId="72063D04" w14:textId="655E6B2B" w:rsidR="006225ED" w:rsidRDefault="00CE0A87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desta Casa, concluindo que, a discorrer os marcos legais para o trâmite, não há óbice ao trâmite da matéria, para o exercício amplo da atividade parlamentar legitimamente constituída. Após discussão, a vereadora Cristiane, relatora da Comissão de </w:t>
      </w:r>
      <w:r w:rsidRPr="00E80422">
        <w:rPr>
          <w:b/>
          <w:sz w:val="24"/>
          <w:szCs w:val="24"/>
        </w:rPr>
        <w:t>Constituição, Legislação e Justiça</w:t>
      </w:r>
      <w:r>
        <w:rPr>
          <w:sz w:val="24"/>
          <w:szCs w:val="24"/>
        </w:rPr>
        <w:t xml:space="preserve"> apresentou parecer pela admissibilidade e tramitação,</w:t>
      </w:r>
      <w:r w:rsidR="00791E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sendo que a vereadora Tereza e a vereadora Mirele votaram à favor do parecer, portanto FAVORÁVEL o parecer da comissão. O vereador Givanildo, relator da Comissão de </w:t>
      </w:r>
      <w:r w:rsidRPr="00E80422">
        <w:rPr>
          <w:b/>
          <w:sz w:val="24"/>
          <w:szCs w:val="24"/>
        </w:rPr>
        <w:t>Finanças, Orçamento e Fiscalização,</w:t>
      </w:r>
      <w:r>
        <w:rPr>
          <w:sz w:val="24"/>
          <w:szCs w:val="24"/>
        </w:rPr>
        <w:t xml:space="preserve"> deixou seu parecer pela admissibilidade e tramitação, sendo que a Vereadora Cristiane e a Vereadora Karina votaram à favor do parecer, portanto FAVORÁVEL o parecer da Comissão.  Também a Vereadora Cristiane, relatora da Comissão de </w:t>
      </w:r>
      <w:r w:rsidRPr="00E80422">
        <w:rPr>
          <w:b/>
          <w:sz w:val="24"/>
          <w:szCs w:val="24"/>
        </w:rPr>
        <w:t xml:space="preserve">Obras, Serviços Públicos, Desenvolvimento Urbano e Meio Ambiente, </w:t>
      </w:r>
      <w:r>
        <w:rPr>
          <w:sz w:val="24"/>
          <w:szCs w:val="24"/>
        </w:rPr>
        <w:t>apresentou parecer pela admissibilidade e tramitação, sendo que o vereador Adriano votou à favor do parecer, portanto FAVORÁVEL o parecer da Comissão.</w:t>
      </w:r>
      <w:r w:rsidR="003248C5">
        <w:rPr>
          <w:sz w:val="24"/>
          <w:szCs w:val="24"/>
        </w:rPr>
        <w:t xml:space="preserve"> Ato contínuo foi analisado </w:t>
      </w:r>
      <w:r w:rsidR="003248C5" w:rsidRPr="003248C5">
        <w:rPr>
          <w:b/>
          <w:bCs/>
          <w:sz w:val="24"/>
          <w:szCs w:val="24"/>
        </w:rPr>
        <w:t>o Projeto de Lei n° 009/2022</w:t>
      </w:r>
      <w:r w:rsidR="003248C5">
        <w:rPr>
          <w:sz w:val="24"/>
          <w:szCs w:val="24"/>
        </w:rPr>
        <w:t xml:space="preserve">, da Mesa Diretiva, que concede aos agentes políticos da Câmara Municipal de Guaíra, a revisão geral anual de 10,16% (dez vírgula dezesseis por cento) no valor real dos subsídios, acompanhado do </w:t>
      </w:r>
      <w:r w:rsidR="003248C5" w:rsidRPr="003248C5">
        <w:rPr>
          <w:b/>
          <w:bCs/>
          <w:sz w:val="24"/>
          <w:szCs w:val="24"/>
        </w:rPr>
        <w:t>Parecer Jurídico n° 11/2022-I,</w:t>
      </w:r>
      <w:r w:rsidR="003248C5">
        <w:rPr>
          <w:sz w:val="24"/>
          <w:szCs w:val="24"/>
        </w:rPr>
        <w:t xml:space="preserve"> do Advogado desta Casa, concluindo que, a discorrer os marcos legais para o trâmite, não há óbice ao trâmite da matéria, para o exercício amplo da atividade parlamentar legitimamente constituída.</w:t>
      </w:r>
      <w:r w:rsidR="001B2B4A">
        <w:rPr>
          <w:sz w:val="24"/>
          <w:szCs w:val="24"/>
        </w:rPr>
        <w:t xml:space="preserve"> Após discussão, a vereadora Cristiane, relatora da Comissão de </w:t>
      </w:r>
      <w:r w:rsidR="001B2B4A" w:rsidRPr="00E80422">
        <w:rPr>
          <w:b/>
          <w:sz w:val="24"/>
          <w:szCs w:val="24"/>
        </w:rPr>
        <w:t>Constituição, Legislação e Justiça</w:t>
      </w:r>
      <w:r w:rsidR="001B2B4A">
        <w:rPr>
          <w:sz w:val="24"/>
          <w:szCs w:val="24"/>
        </w:rPr>
        <w:t xml:space="preserve"> apresentou parecer pela admissibilidade e tramitação, sendo que a vereadora Tereza e a vereadora Mirele votaram à favor do parecer, portanto FAVORÁVEL o parecer da comissão. O vereador Givanildo, relator da Comissão de </w:t>
      </w:r>
      <w:r w:rsidR="001B2B4A" w:rsidRPr="00E80422">
        <w:rPr>
          <w:b/>
          <w:sz w:val="24"/>
          <w:szCs w:val="24"/>
        </w:rPr>
        <w:t>Finanças, Orçamento e Fiscalização,</w:t>
      </w:r>
      <w:r w:rsidR="001B2B4A">
        <w:rPr>
          <w:sz w:val="24"/>
          <w:szCs w:val="24"/>
        </w:rPr>
        <w:t xml:space="preserve"> deixou seu parecer pela admissibilidade e tramitação, sendo que a Vereadora Cristiane e a Vereadora Karina votaram à favor do parecer, portanto FAVORÁVEL o parecer da Comissão. Por último foi analisado o </w:t>
      </w:r>
      <w:r w:rsidR="001B2B4A" w:rsidRPr="001B2B4A">
        <w:rPr>
          <w:b/>
          <w:bCs/>
          <w:sz w:val="24"/>
          <w:szCs w:val="24"/>
        </w:rPr>
        <w:t>Projeto de Lei n° 010/2021</w:t>
      </w:r>
      <w:r w:rsidR="001B2B4A">
        <w:rPr>
          <w:sz w:val="24"/>
          <w:szCs w:val="24"/>
        </w:rPr>
        <w:t xml:space="preserve">, da Mesa Diretiva, que assegura o direito à reposição inflacionária do valor real dos subsídios do Prefeito, Vice-Prefeito, Procurador Jurídico e Secretários do Município de Guaíra, Estado do Paraná, acompanhado do </w:t>
      </w:r>
      <w:r w:rsidR="001B2B4A" w:rsidRPr="001B2B4A">
        <w:rPr>
          <w:b/>
          <w:bCs/>
          <w:sz w:val="24"/>
          <w:szCs w:val="24"/>
        </w:rPr>
        <w:t>Parecer Jurídico n°010/2022-I,</w:t>
      </w:r>
      <w:r w:rsidR="001B2B4A">
        <w:rPr>
          <w:sz w:val="24"/>
          <w:szCs w:val="24"/>
        </w:rPr>
        <w:t xml:space="preserve"> do Advogado desta Casa, concluindo que, a discorrer os marcos legais em trâmite, não há óbice ao trâmite da matéria. Após discussão, a vereadora Cristiane, relatora da Comissão de </w:t>
      </w:r>
      <w:r w:rsidR="001B2B4A" w:rsidRPr="00E80422">
        <w:rPr>
          <w:b/>
          <w:sz w:val="24"/>
          <w:szCs w:val="24"/>
        </w:rPr>
        <w:t>Constituição, Legislação e Justiça</w:t>
      </w:r>
      <w:r w:rsidR="001B2B4A">
        <w:rPr>
          <w:sz w:val="24"/>
          <w:szCs w:val="24"/>
        </w:rPr>
        <w:t xml:space="preserve"> apresentou parecer pela admissibilidade e tramitação, sendo que a vereadora Tereza e a vereadora Mirele votaram à favor do parecer, portanto FAVORÁVEL o parecer da comissão. O vereador Givanildo, relator da Comissão de </w:t>
      </w:r>
      <w:r w:rsidR="001B2B4A" w:rsidRPr="00E80422">
        <w:rPr>
          <w:b/>
          <w:sz w:val="24"/>
          <w:szCs w:val="24"/>
        </w:rPr>
        <w:t>Finanças, Orçamento e Fiscalização,</w:t>
      </w:r>
      <w:r w:rsidR="001B2B4A">
        <w:rPr>
          <w:sz w:val="24"/>
          <w:szCs w:val="24"/>
        </w:rPr>
        <w:t xml:space="preserve"> deixou seu parecer pela admissibilidade e tramitação, sendo que a Vereadora Cristiane e a Vereadora Karina votaram à favor do parecer, portanto FAVORÁVEL o parecer da Comissão. </w:t>
      </w:r>
      <w:r w:rsidR="00E80422">
        <w:rPr>
          <w:sz w:val="24"/>
          <w:szCs w:val="24"/>
        </w:rPr>
        <w:t xml:space="preserve"> </w:t>
      </w:r>
      <w:r w:rsidR="005C5875">
        <w:rPr>
          <w:sz w:val="24"/>
          <w:szCs w:val="24"/>
        </w:rPr>
        <w:t xml:space="preserve">Nada </w:t>
      </w:r>
      <w:r w:rsidR="006225ED" w:rsidRPr="00C8651F">
        <w:rPr>
          <w:sz w:val="24"/>
          <w:szCs w:val="24"/>
        </w:rPr>
        <w:t xml:space="preserve"> mais havendo a ser tratado, foi encerrada a reunião, sendo lavrada a presente ata, que após lida e achada conforme será assinada.</w:t>
      </w:r>
    </w:p>
    <w:p w14:paraId="6B0DFFD6" w14:textId="77777777" w:rsidR="00E220A5" w:rsidRPr="00B0036A" w:rsidRDefault="00E220A5" w:rsidP="006225ED">
      <w:pPr>
        <w:jc w:val="both"/>
        <w:rPr>
          <w:sz w:val="24"/>
          <w:szCs w:val="24"/>
        </w:rPr>
      </w:pPr>
    </w:p>
    <w:p w14:paraId="745FA834" w14:textId="77777777" w:rsidR="006225ED" w:rsidRPr="00B0036A" w:rsidRDefault="006225ED" w:rsidP="006225ED">
      <w:pPr>
        <w:jc w:val="both"/>
        <w:rPr>
          <w:sz w:val="24"/>
          <w:szCs w:val="24"/>
        </w:rPr>
      </w:pPr>
    </w:p>
    <w:p w14:paraId="14C4C682" w14:textId="77777777" w:rsidR="006225ED" w:rsidRDefault="00AE0CAB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Constituição Legislação e Justiça</w:t>
      </w:r>
    </w:p>
    <w:p w14:paraId="5C002731" w14:textId="77777777" w:rsidR="00AE0CAB" w:rsidRDefault="00AE0CAB" w:rsidP="006225ED">
      <w:pPr>
        <w:jc w:val="both"/>
        <w:rPr>
          <w:sz w:val="24"/>
          <w:szCs w:val="24"/>
        </w:rPr>
      </w:pPr>
    </w:p>
    <w:p w14:paraId="0CEC64F6" w14:textId="77777777" w:rsidR="00AE0CAB" w:rsidRPr="00B0036A" w:rsidRDefault="00AE0CAB" w:rsidP="006225ED">
      <w:pPr>
        <w:jc w:val="both"/>
        <w:rPr>
          <w:sz w:val="24"/>
          <w:szCs w:val="24"/>
        </w:rPr>
      </w:pPr>
    </w:p>
    <w:p w14:paraId="63E9E2E5" w14:textId="37FBDFEC" w:rsidR="008773AA" w:rsidRPr="00264C74" w:rsidRDefault="00E220A5" w:rsidP="006225E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TEREZA CAMILO DOS SANTOS</w:t>
      </w:r>
      <w:r w:rsidR="008773AA" w:rsidRPr="00264C74">
        <w:rPr>
          <w:b/>
          <w:sz w:val="22"/>
          <w:szCs w:val="22"/>
        </w:rPr>
        <w:t xml:space="preserve"> - </w:t>
      </w:r>
      <w:r w:rsidR="008773AA" w:rsidRPr="00264C74">
        <w:rPr>
          <w:sz w:val="22"/>
          <w:szCs w:val="22"/>
        </w:rPr>
        <w:t xml:space="preserve">Presidente </w:t>
      </w:r>
    </w:p>
    <w:p w14:paraId="1EB24781" w14:textId="77777777" w:rsidR="00AE0CAB" w:rsidRPr="00264C74" w:rsidRDefault="00AE0CAB" w:rsidP="006225ED">
      <w:pPr>
        <w:jc w:val="both"/>
        <w:rPr>
          <w:sz w:val="22"/>
          <w:szCs w:val="22"/>
        </w:rPr>
      </w:pPr>
    </w:p>
    <w:p w14:paraId="386DF150" w14:textId="77777777" w:rsidR="00AE0CAB" w:rsidRPr="00264C74" w:rsidRDefault="00AE0CAB" w:rsidP="006225ED">
      <w:pPr>
        <w:jc w:val="both"/>
        <w:rPr>
          <w:sz w:val="22"/>
          <w:szCs w:val="22"/>
        </w:rPr>
      </w:pPr>
    </w:p>
    <w:p w14:paraId="6CCF4E8B" w14:textId="62D1FA7D" w:rsidR="00AE0CAB" w:rsidRPr="00264C74" w:rsidRDefault="00E220A5" w:rsidP="006225ED">
      <w:pPr>
        <w:jc w:val="both"/>
        <w:rPr>
          <w:sz w:val="22"/>
          <w:szCs w:val="22"/>
        </w:rPr>
      </w:pPr>
      <w:r w:rsidRPr="00E220A5">
        <w:rPr>
          <w:b/>
          <w:bCs/>
          <w:sz w:val="22"/>
          <w:szCs w:val="22"/>
        </w:rPr>
        <w:t>CRISTIANE GIANGARELLI</w:t>
      </w:r>
      <w:r w:rsidR="00AE0CAB" w:rsidRPr="00264C74">
        <w:rPr>
          <w:sz w:val="22"/>
          <w:szCs w:val="22"/>
        </w:rPr>
        <w:t xml:space="preserve"> – Relator</w:t>
      </w:r>
      <w:r>
        <w:rPr>
          <w:sz w:val="22"/>
          <w:szCs w:val="22"/>
        </w:rPr>
        <w:t>a</w:t>
      </w:r>
      <w:r w:rsidR="00AE0CAB" w:rsidRPr="00264C74">
        <w:rPr>
          <w:sz w:val="22"/>
          <w:szCs w:val="22"/>
        </w:rPr>
        <w:t xml:space="preserve"> </w:t>
      </w:r>
    </w:p>
    <w:p w14:paraId="1A8A09D4" w14:textId="0D33D8E2" w:rsidR="00A12CC6" w:rsidRDefault="00A12CC6" w:rsidP="00A12CC6">
      <w:pPr>
        <w:jc w:val="right"/>
        <w:rPr>
          <w:b/>
          <w:sz w:val="18"/>
          <w:szCs w:val="18"/>
        </w:rPr>
      </w:pPr>
      <w:r w:rsidRPr="005C5875">
        <w:rPr>
          <w:b/>
          <w:sz w:val="18"/>
          <w:szCs w:val="18"/>
        </w:rPr>
        <w:lastRenderedPageBreak/>
        <w:t>(ATA Nº 02/202</w:t>
      </w:r>
      <w:r>
        <w:rPr>
          <w:b/>
          <w:sz w:val="18"/>
          <w:szCs w:val="18"/>
        </w:rPr>
        <w:t>2</w:t>
      </w:r>
      <w:r w:rsidRPr="005C5875">
        <w:rPr>
          <w:b/>
          <w:sz w:val="18"/>
          <w:szCs w:val="18"/>
        </w:rPr>
        <w:t xml:space="preserve"> - REUNIÃO CONJUNTA – CONSTITUIÇÃO, FINANÇAS E OBRAS – FLS. 0</w:t>
      </w:r>
      <w:r>
        <w:rPr>
          <w:b/>
          <w:sz w:val="18"/>
          <w:szCs w:val="18"/>
        </w:rPr>
        <w:t>4</w:t>
      </w:r>
      <w:r w:rsidRPr="005C5875">
        <w:rPr>
          <w:b/>
          <w:sz w:val="18"/>
          <w:szCs w:val="18"/>
        </w:rPr>
        <w:t>)</w:t>
      </w:r>
    </w:p>
    <w:p w14:paraId="68052B72" w14:textId="55DDAF74" w:rsidR="002A3122" w:rsidRDefault="002A3122" w:rsidP="006225ED">
      <w:pPr>
        <w:jc w:val="both"/>
        <w:rPr>
          <w:sz w:val="22"/>
          <w:szCs w:val="22"/>
        </w:rPr>
      </w:pPr>
    </w:p>
    <w:p w14:paraId="34A0DEA4" w14:textId="77777777" w:rsidR="00A12CC6" w:rsidRPr="00264C74" w:rsidRDefault="00A12CC6" w:rsidP="006225ED">
      <w:pPr>
        <w:jc w:val="both"/>
        <w:rPr>
          <w:sz w:val="22"/>
          <w:szCs w:val="22"/>
        </w:rPr>
      </w:pPr>
    </w:p>
    <w:p w14:paraId="2960A57C" w14:textId="77777777" w:rsidR="00AE0CAB" w:rsidRPr="00264C74" w:rsidRDefault="00AE0CAB" w:rsidP="006225ED">
      <w:pPr>
        <w:jc w:val="both"/>
        <w:rPr>
          <w:sz w:val="22"/>
          <w:szCs w:val="22"/>
        </w:rPr>
      </w:pPr>
    </w:p>
    <w:p w14:paraId="7BB93D31" w14:textId="5C8C3242" w:rsidR="00AE0CAB" w:rsidRDefault="00AE0CAB" w:rsidP="006225ED">
      <w:pPr>
        <w:jc w:val="both"/>
        <w:rPr>
          <w:sz w:val="22"/>
          <w:szCs w:val="22"/>
        </w:rPr>
      </w:pPr>
      <w:r w:rsidRPr="00264C74">
        <w:rPr>
          <w:b/>
          <w:sz w:val="22"/>
          <w:szCs w:val="22"/>
        </w:rPr>
        <w:t>MIRELE PAU</w:t>
      </w:r>
      <w:r w:rsidR="00152CDE">
        <w:rPr>
          <w:b/>
          <w:sz w:val="22"/>
          <w:szCs w:val="22"/>
        </w:rPr>
        <w:t>LA</w:t>
      </w:r>
      <w:r w:rsidRPr="00264C74">
        <w:rPr>
          <w:b/>
          <w:sz w:val="22"/>
          <w:szCs w:val="22"/>
        </w:rPr>
        <w:t xml:space="preserve"> CETTO LEITE </w:t>
      </w:r>
      <w:r w:rsidRPr="00264C74">
        <w:rPr>
          <w:sz w:val="22"/>
          <w:szCs w:val="22"/>
        </w:rPr>
        <w:t xml:space="preserve">– Secretária </w:t>
      </w:r>
    </w:p>
    <w:p w14:paraId="3B62EC84" w14:textId="5D185C84" w:rsidR="00E220A5" w:rsidRDefault="00E220A5" w:rsidP="006225ED">
      <w:pPr>
        <w:jc w:val="both"/>
        <w:rPr>
          <w:sz w:val="22"/>
          <w:szCs w:val="22"/>
        </w:rPr>
      </w:pPr>
    </w:p>
    <w:p w14:paraId="0AA2289F" w14:textId="77777777" w:rsidR="00E220A5" w:rsidRDefault="00E220A5" w:rsidP="006225ED">
      <w:pPr>
        <w:jc w:val="both"/>
        <w:rPr>
          <w:sz w:val="22"/>
          <w:szCs w:val="22"/>
        </w:rPr>
      </w:pPr>
    </w:p>
    <w:p w14:paraId="48EBCA9C" w14:textId="6DFB6C87" w:rsidR="00E220A5" w:rsidRPr="00264C74" w:rsidRDefault="00E220A5" w:rsidP="006225ED">
      <w:pPr>
        <w:jc w:val="both"/>
        <w:rPr>
          <w:sz w:val="22"/>
          <w:szCs w:val="22"/>
        </w:rPr>
      </w:pPr>
      <w:r w:rsidRPr="005C5875">
        <w:rPr>
          <w:b/>
          <w:sz w:val="18"/>
          <w:szCs w:val="18"/>
        </w:rPr>
        <w:t>(ATA Nº 02/202</w:t>
      </w:r>
      <w:r>
        <w:rPr>
          <w:b/>
          <w:sz w:val="18"/>
          <w:szCs w:val="18"/>
        </w:rPr>
        <w:t>2</w:t>
      </w:r>
      <w:r w:rsidRPr="005C5875">
        <w:rPr>
          <w:b/>
          <w:sz w:val="18"/>
          <w:szCs w:val="18"/>
        </w:rPr>
        <w:t xml:space="preserve"> - REUNIÃO CONJUNTA – CONSTITUIÇÃO, FINANÇAS E OBRAS – FLS. 0</w:t>
      </w:r>
      <w:r>
        <w:rPr>
          <w:b/>
          <w:sz w:val="18"/>
          <w:szCs w:val="18"/>
        </w:rPr>
        <w:t>4</w:t>
      </w:r>
      <w:r w:rsidRPr="005C5875">
        <w:rPr>
          <w:b/>
          <w:sz w:val="18"/>
          <w:szCs w:val="18"/>
        </w:rPr>
        <w:t>)</w:t>
      </w:r>
    </w:p>
    <w:p w14:paraId="0C6D7505" w14:textId="77777777" w:rsidR="005605D6" w:rsidRPr="00264C74" w:rsidRDefault="005605D6" w:rsidP="006225ED">
      <w:pPr>
        <w:jc w:val="both"/>
        <w:rPr>
          <w:sz w:val="22"/>
          <w:szCs w:val="22"/>
        </w:rPr>
      </w:pPr>
    </w:p>
    <w:p w14:paraId="5E2EE9CD" w14:textId="77777777" w:rsidR="00AE0CAB" w:rsidRDefault="00AE0CAB" w:rsidP="006225ED">
      <w:pPr>
        <w:jc w:val="both"/>
        <w:rPr>
          <w:sz w:val="24"/>
          <w:szCs w:val="24"/>
        </w:rPr>
      </w:pPr>
    </w:p>
    <w:p w14:paraId="67CC100C" w14:textId="77777777" w:rsidR="00375E0C" w:rsidRDefault="00375E0C" w:rsidP="006225ED">
      <w:pPr>
        <w:jc w:val="both"/>
        <w:rPr>
          <w:sz w:val="24"/>
          <w:szCs w:val="24"/>
        </w:rPr>
      </w:pPr>
    </w:p>
    <w:p w14:paraId="1A909D3D" w14:textId="77777777" w:rsidR="008773AA" w:rsidRDefault="008773A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</w:t>
      </w:r>
      <w:r w:rsidR="005605D6">
        <w:rPr>
          <w:sz w:val="24"/>
          <w:szCs w:val="24"/>
        </w:rPr>
        <w:t xml:space="preserve"> </w:t>
      </w:r>
      <w:r>
        <w:rPr>
          <w:sz w:val="24"/>
          <w:szCs w:val="24"/>
        </w:rPr>
        <w:t>Finanças</w:t>
      </w:r>
      <w:r w:rsidR="00375E0C">
        <w:rPr>
          <w:sz w:val="24"/>
          <w:szCs w:val="24"/>
        </w:rPr>
        <w:t>, Orçamento e Fiscalização</w:t>
      </w:r>
    </w:p>
    <w:p w14:paraId="38ECF0D2" w14:textId="77777777" w:rsidR="00375E0C" w:rsidRDefault="00375E0C" w:rsidP="006225ED">
      <w:pPr>
        <w:jc w:val="both"/>
        <w:rPr>
          <w:sz w:val="24"/>
          <w:szCs w:val="24"/>
        </w:rPr>
      </w:pPr>
    </w:p>
    <w:p w14:paraId="74DF82F3" w14:textId="77777777" w:rsidR="008F040D" w:rsidRPr="008F040D" w:rsidRDefault="008F040D" w:rsidP="008F040D">
      <w:pPr>
        <w:jc w:val="right"/>
        <w:rPr>
          <w:sz w:val="20"/>
          <w:szCs w:val="20"/>
        </w:rPr>
      </w:pPr>
    </w:p>
    <w:p w14:paraId="3DAF9C3D" w14:textId="1BE4BC73" w:rsidR="00571C1D" w:rsidRPr="00264C74" w:rsidRDefault="00E220A5" w:rsidP="006225E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CRISTIANE GIANGARELLI</w:t>
      </w:r>
      <w:r w:rsidR="005605D6" w:rsidRPr="00264C74">
        <w:rPr>
          <w:b/>
          <w:sz w:val="22"/>
          <w:szCs w:val="22"/>
        </w:rPr>
        <w:t xml:space="preserve"> </w:t>
      </w:r>
      <w:r w:rsidR="005605D6" w:rsidRPr="00264C74">
        <w:rPr>
          <w:sz w:val="22"/>
          <w:szCs w:val="22"/>
        </w:rPr>
        <w:t>- Presidente</w:t>
      </w:r>
      <w:r w:rsidR="008773AA" w:rsidRPr="00264C74">
        <w:rPr>
          <w:sz w:val="22"/>
          <w:szCs w:val="22"/>
        </w:rPr>
        <w:t xml:space="preserve"> </w:t>
      </w:r>
    </w:p>
    <w:p w14:paraId="1509A2A9" w14:textId="77777777" w:rsidR="005605D6" w:rsidRPr="00264C74" w:rsidRDefault="005605D6" w:rsidP="006225ED">
      <w:pPr>
        <w:jc w:val="both"/>
        <w:rPr>
          <w:b/>
          <w:sz w:val="22"/>
          <w:szCs w:val="22"/>
        </w:rPr>
      </w:pPr>
    </w:p>
    <w:p w14:paraId="2DB1E059" w14:textId="77777777" w:rsidR="005605D6" w:rsidRPr="00264C74" w:rsidRDefault="005605D6" w:rsidP="006225ED">
      <w:pPr>
        <w:jc w:val="both"/>
        <w:rPr>
          <w:b/>
          <w:sz w:val="22"/>
          <w:szCs w:val="22"/>
        </w:rPr>
      </w:pPr>
    </w:p>
    <w:p w14:paraId="1F151723" w14:textId="77777777" w:rsidR="005A63EB" w:rsidRDefault="00E220A5" w:rsidP="006225E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GIVANILDO JOSÉ TIROLTI</w:t>
      </w:r>
      <w:r w:rsidR="005605D6" w:rsidRPr="00264C74">
        <w:rPr>
          <w:b/>
          <w:sz w:val="22"/>
          <w:szCs w:val="22"/>
        </w:rPr>
        <w:t xml:space="preserve"> </w:t>
      </w:r>
      <w:r w:rsidR="005605D6" w:rsidRPr="00264C74">
        <w:rPr>
          <w:sz w:val="22"/>
          <w:szCs w:val="22"/>
        </w:rPr>
        <w:t>– Relator</w:t>
      </w:r>
      <w:r w:rsidR="005A63EB">
        <w:rPr>
          <w:sz w:val="22"/>
          <w:szCs w:val="22"/>
        </w:rPr>
        <w:t xml:space="preserve"> (ausente)</w:t>
      </w:r>
    </w:p>
    <w:p w14:paraId="3E459481" w14:textId="77777777" w:rsidR="005A63EB" w:rsidRDefault="005A63EB" w:rsidP="006225ED">
      <w:pPr>
        <w:jc w:val="both"/>
        <w:rPr>
          <w:sz w:val="22"/>
          <w:szCs w:val="22"/>
        </w:rPr>
      </w:pPr>
    </w:p>
    <w:p w14:paraId="6DCADB74" w14:textId="77777777" w:rsidR="005A63EB" w:rsidRDefault="005A63EB" w:rsidP="006225ED">
      <w:pPr>
        <w:jc w:val="both"/>
        <w:rPr>
          <w:sz w:val="22"/>
          <w:szCs w:val="22"/>
        </w:rPr>
      </w:pPr>
    </w:p>
    <w:p w14:paraId="1BF87D97" w14:textId="1D8F2131" w:rsidR="00571C1D" w:rsidRPr="00264C74" w:rsidRDefault="005A63EB" w:rsidP="006225ED">
      <w:pPr>
        <w:jc w:val="both"/>
        <w:rPr>
          <w:sz w:val="22"/>
          <w:szCs w:val="22"/>
        </w:rPr>
      </w:pPr>
      <w:r w:rsidRPr="005A63EB">
        <w:rPr>
          <w:b/>
          <w:bCs/>
          <w:sz w:val="22"/>
          <w:szCs w:val="22"/>
        </w:rPr>
        <w:t>KARINA BACH</w:t>
      </w:r>
      <w:r>
        <w:rPr>
          <w:sz w:val="22"/>
          <w:szCs w:val="22"/>
        </w:rPr>
        <w:t xml:space="preserve"> - Secretária</w:t>
      </w:r>
      <w:r w:rsidR="005605D6" w:rsidRPr="00264C74">
        <w:rPr>
          <w:sz w:val="22"/>
          <w:szCs w:val="22"/>
        </w:rPr>
        <w:t xml:space="preserve"> </w:t>
      </w:r>
    </w:p>
    <w:p w14:paraId="26F6D9BB" w14:textId="77777777" w:rsidR="005605D6" w:rsidRPr="00264C74" w:rsidRDefault="005605D6" w:rsidP="006225ED">
      <w:pPr>
        <w:jc w:val="both"/>
        <w:rPr>
          <w:sz w:val="22"/>
          <w:szCs w:val="22"/>
        </w:rPr>
      </w:pPr>
    </w:p>
    <w:p w14:paraId="670BA689" w14:textId="77777777" w:rsidR="004E14D2" w:rsidRDefault="004E14D2" w:rsidP="005605D6">
      <w:pPr>
        <w:jc w:val="both"/>
        <w:rPr>
          <w:b/>
          <w:sz w:val="24"/>
          <w:szCs w:val="24"/>
        </w:rPr>
      </w:pPr>
    </w:p>
    <w:p w14:paraId="4500BA2C" w14:textId="77777777" w:rsidR="005C5875" w:rsidRDefault="005C5875" w:rsidP="005605D6">
      <w:pPr>
        <w:jc w:val="both"/>
        <w:rPr>
          <w:sz w:val="24"/>
          <w:szCs w:val="24"/>
        </w:rPr>
      </w:pPr>
    </w:p>
    <w:p w14:paraId="47F3131C" w14:textId="77777777" w:rsidR="005C5875" w:rsidRDefault="005C5875" w:rsidP="005605D6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Obras, Serviços Públicos, Desenvolvimento Urbano e Meio Ambiente</w:t>
      </w:r>
    </w:p>
    <w:p w14:paraId="5330ECF1" w14:textId="77777777" w:rsidR="005C5875" w:rsidRDefault="005C5875" w:rsidP="005605D6">
      <w:pPr>
        <w:jc w:val="both"/>
        <w:rPr>
          <w:sz w:val="24"/>
          <w:szCs w:val="24"/>
        </w:rPr>
      </w:pPr>
    </w:p>
    <w:p w14:paraId="16FEB63D" w14:textId="77777777" w:rsidR="005C5875" w:rsidRDefault="005C5875" w:rsidP="005605D6">
      <w:pPr>
        <w:jc w:val="both"/>
        <w:rPr>
          <w:sz w:val="24"/>
          <w:szCs w:val="24"/>
        </w:rPr>
      </w:pPr>
    </w:p>
    <w:p w14:paraId="44A21016" w14:textId="03F678A6" w:rsidR="005C5875" w:rsidRPr="00264C74" w:rsidRDefault="005A63EB" w:rsidP="005605D6">
      <w:pPr>
        <w:jc w:val="both"/>
        <w:rPr>
          <w:sz w:val="22"/>
          <w:szCs w:val="22"/>
        </w:rPr>
      </w:pPr>
      <w:r w:rsidRPr="005A63EB">
        <w:rPr>
          <w:b/>
          <w:bCs/>
          <w:sz w:val="22"/>
          <w:szCs w:val="22"/>
        </w:rPr>
        <w:t>ADRIANO CEZAR RICHTER</w:t>
      </w:r>
      <w:r w:rsidR="005C5875" w:rsidRPr="00264C74">
        <w:rPr>
          <w:sz w:val="22"/>
          <w:szCs w:val="22"/>
        </w:rPr>
        <w:t xml:space="preserve"> – Presidente</w:t>
      </w:r>
    </w:p>
    <w:p w14:paraId="184FF23D" w14:textId="77777777" w:rsidR="005C5875" w:rsidRPr="00264C74" w:rsidRDefault="005C5875" w:rsidP="005605D6">
      <w:pPr>
        <w:jc w:val="both"/>
        <w:rPr>
          <w:sz w:val="22"/>
          <w:szCs w:val="22"/>
        </w:rPr>
      </w:pPr>
    </w:p>
    <w:p w14:paraId="4E0CC442" w14:textId="77777777" w:rsidR="005C5875" w:rsidRPr="00264C74" w:rsidRDefault="005C5875" w:rsidP="005605D6">
      <w:pPr>
        <w:jc w:val="both"/>
        <w:rPr>
          <w:sz w:val="22"/>
          <w:szCs w:val="22"/>
        </w:rPr>
      </w:pPr>
    </w:p>
    <w:p w14:paraId="5AD1F75C" w14:textId="5663BBEA" w:rsidR="005C5875" w:rsidRPr="00264C74" w:rsidRDefault="005A63EB" w:rsidP="005605D6">
      <w:pPr>
        <w:jc w:val="both"/>
        <w:rPr>
          <w:sz w:val="22"/>
          <w:szCs w:val="22"/>
        </w:rPr>
      </w:pPr>
      <w:r w:rsidRPr="005A63EB">
        <w:rPr>
          <w:b/>
          <w:bCs/>
          <w:sz w:val="22"/>
          <w:szCs w:val="22"/>
        </w:rPr>
        <w:t>CRISTIANE GIANGARELL</w:t>
      </w:r>
      <w:r>
        <w:rPr>
          <w:sz w:val="22"/>
          <w:szCs w:val="22"/>
        </w:rPr>
        <w:t>I</w:t>
      </w:r>
      <w:r w:rsidR="005C5875" w:rsidRPr="00264C74">
        <w:rPr>
          <w:sz w:val="22"/>
          <w:szCs w:val="22"/>
        </w:rPr>
        <w:t xml:space="preserve"> – Relator</w:t>
      </w:r>
      <w:r>
        <w:rPr>
          <w:sz w:val="22"/>
          <w:szCs w:val="22"/>
        </w:rPr>
        <w:t>a</w:t>
      </w:r>
    </w:p>
    <w:p w14:paraId="440B6707" w14:textId="77777777" w:rsidR="005C5875" w:rsidRPr="00264C74" w:rsidRDefault="005C5875" w:rsidP="005605D6">
      <w:pPr>
        <w:jc w:val="both"/>
        <w:rPr>
          <w:sz w:val="22"/>
          <w:szCs w:val="22"/>
        </w:rPr>
      </w:pPr>
    </w:p>
    <w:p w14:paraId="047C52E2" w14:textId="77777777" w:rsidR="005C5875" w:rsidRPr="00264C74" w:rsidRDefault="005C5875" w:rsidP="005605D6">
      <w:pPr>
        <w:jc w:val="both"/>
        <w:rPr>
          <w:sz w:val="22"/>
          <w:szCs w:val="22"/>
        </w:rPr>
      </w:pPr>
    </w:p>
    <w:p w14:paraId="30846BB0" w14:textId="6C0F824A" w:rsidR="005C5875" w:rsidRPr="00264C74" w:rsidRDefault="005C5875" w:rsidP="005605D6">
      <w:pPr>
        <w:jc w:val="both"/>
        <w:rPr>
          <w:sz w:val="22"/>
          <w:szCs w:val="22"/>
        </w:rPr>
      </w:pPr>
      <w:r w:rsidRPr="00264C74">
        <w:rPr>
          <w:b/>
          <w:sz w:val="22"/>
          <w:szCs w:val="22"/>
        </w:rPr>
        <w:t>S</w:t>
      </w:r>
      <w:r w:rsidR="005A63EB">
        <w:rPr>
          <w:b/>
          <w:sz w:val="22"/>
          <w:szCs w:val="22"/>
        </w:rPr>
        <w:t>ANDRO SABINO BORGES</w:t>
      </w:r>
      <w:r w:rsidRPr="00264C74">
        <w:rPr>
          <w:sz w:val="22"/>
          <w:szCs w:val="22"/>
        </w:rPr>
        <w:t xml:space="preserve"> </w:t>
      </w:r>
      <w:r w:rsidR="005A63EB">
        <w:rPr>
          <w:sz w:val="22"/>
          <w:szCs w:val="22"/>
        </w:rPr>
        <w:t>–</w:t>
      </w:r>
      <w:r w:rsidRPr="00264C74">
        <w:rPr>
          <w:sz w:val="22"/>
          <w:szCs w:val="22"/>
        </w:rPr>
        <w:t xml:space="preserve"> Secretário</w:t>
      </w:r>
      <w:r w:rsidR="005A63EB">
        <w:rPr>
          <w:sz w:val="22"/>
          <w:szCs w:val="22"/>
        </w:rPr>
        <w:t xml:space="preserve"> (ausente)</w:t>
      </w:r>
    </w:p>
    <w:p w14:paraId="632412A1" w14:textId="77777777" w:rsidR="005C5875" w:rsidRPr="00264C74" w:rsidRDefault="005C5875" w:rsidP="005605D6">
      <w:pPr>
        <w:jc w:val="both"/>
        <w:rPr>
          <w:sz w:val="22"/>
          <w:szCs w:val="22"/>
        </w:rPr>
      </w:pPr>
    </w:p>
    <w:p w14:paraId="79EBA691" w14:textId="77777777" w:rsidR="005C5875" w:rsidRDefault="005C5875" w:rsidP="005605D6">
      <w:pPr>
        <w:jc w:val="both"/>
        <w:rPr>
          <w:sz w:val="24"/>
          <w:szCs w:val="24"/>
        </w:rPr>
      </w:pPr>
    </w:p>
    <w:p w14:paraId="60620115" w14:textId="77777777" w:rsidR="008773AA" w:rsidRDefault="008773AA" w:rsidP="006225ED">
      <w:pPr>
        <w:jc w:val="both"/>
        <w:rPr>
          <w:sz w:val="24"/>
          <w:szCs w:val="24"/>
        </w:rPr>
      </w:pPr>
    </w:p>
    <w:p w14:paraId="2AD07EF0" w14:textId="77777777" w:rsidR="008773AA" w:rsidRDefault="008773A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sectPr w:rsidR="008773AA" w:rsidSect="00264C74">
      <w:pgSz w:w="11906" w:h="16838"/>
      <w:pgMar w:top="2325" w:right="1276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ED"/>
    <w:rsid w:val="00066D27"/>
    <w:rsid w:val="00085544"/>
    <w:rsid w:val="000A1693"/>
    <w:rsid w:val="000F21DB"/>
    <w:rsid w:val="00114372"/>
    <w:rsid w:val="00152CDE"/>
    <w:rsid w:val="001710B9"/>
    <w:rsid w:val="001B2B4A"/>
    <w:rsid w:val="00204611"/>
    <w:rsid w:val="0022621B"/>
    <w:rsid w:val="002353FD"/>
    <w:rsid w:val="00264C74"/>
    <w:rsid w:val="00270F9E"/>
    <w:rsid w:val="0029083D"/>
    <w:rsid w:val="002A3122"/>
    <w:rsid w:val="002A50E3"/>
    <w:rsid w:val="002C4DBD"/>
    <w:rsid w:val="002D64B2"/>
    <w:rsid w:val="003248C5"/>
    <w:rsid w:val="00375E0C"/>
    <w:rsid w:val="003874D2"/>
    <w:rsid w:val="00460565"/>
    <w:rsid w:val="004A0886"/>
    <w:rsid w:val="004E14D2"/>
    <w:rsid w:val="0050455C"/>
    <w:rsid w:val="005605D6"/>
    <w:rsid w:val="00571C1D"/>
    <w:rsid w:val="005A63EB"/>
    <w:rsid w:val="005C5875"/>
    <w:rsid w:val="006225ED"/>
    <w:rsid w:val="00642B0A"/>
    <w:rsid w:val="006841E7"/>
    <w:rsid w:val="006C63FE"/>
    <w:rsid w:val="00720556"/>
    <w:rsid w:val="00757904"/>
    <w:rsid w:val="00791E7C"/>
    <w:rsid w:val="007E1B5B"/>
    <w:rsid w:val="00804387"/>
    <w:rsid w:val="008068B6"/>
    <w:rsid w:val="00832AA3"/>
    <w:rsid w:val="0085372A"/>
    <w:rsid w:val="008773AA"/>
    <w:rsid w:val="008A5B5B"/>
    <w:rsid w:val="008B3B71"/>
    <w:rsid w:val="008D2CD3"/>
    <w:rsid w:val="008F040D"/>
    <w:rsid w:val="00912938"/>
    <w:rsid w:val="00946B8F"/>
    <w:rsid w:val="00992EE1"/>
    <w:rsid w:val="009C1825"/>
    <w:rsid w:val="00A0465C"/>
    <w:rsid w:val="00A12CC6"/>
    <w:rsid w:val="00A23FCD"/>
    <w:rsid w:val="00A2575B"/>
    <w:rsid w:val="00A65FA2"/>
    <w:rsid w:val="00A66968"/>
    <w:rsid w:val="00AA5FAA"/>
    <w:rsid w:val="00AB0DCF"/>
    <w:rsid w:val="00AB4D9D"/>
    <w:rsid w:val="00AE0CAB"/>
    <w:rsid w:val="00BB7975"/>
    <w:rsid w:val="00BC51CA"/>
    <w:rsid w:val="00C05610"/>
    <w:rsid w:val="00C24CE6"/>
    <w:rsid w:val="00C57A9E"/>
    <w:rsid w:val="00C8651F"/>
    <w:rsid w:val="00CB3854"/>
    <w:rsid w:val="00CB3F71"/>
    <w:rsid w:val="00CE0A87"/>
    <w:rsid w:val="00D55A43"/>
    <w:rsid w:val="00D660E0"/>
    <w:rsid w:val="00DC115D"/>
    <w:rsid w:val="00DC4F9E"/>
    <w:rsid w:val="00DE2ACE"/>
    <w:rsid w:val="00E1223E"/>
    <w:rsid w:val="00E220A5"/>
    <w:rsid w:val="00E80422"/>
    <w:rsid w:val="00EA01B6"/>
    <w:rsid w:val="00EB142E"/>
    <w:rsid w:val="00F275CE"/>
    <w:rsid w:val="00F46D68"/>
    <w:rsid w:val="00F553AD"/>
    <w:rsid w:val="00F73FAB"/>
    <w:rsid w:val="00FB3911"/>
    <w:rsid w:val="00FE1C5F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04CC"/>
  <w15:docId w15:val="{92475BB0-8A74-4502-BC17-CD0965B2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FB39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1821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11</cp:revision>
  <cp:lastPrinted>2022-01-20T14:19:00Z</cp:lastPrinted>
  <dcterms:created xsi:type="dcterms:W3CDTF">2022-01-17T18:38:00Z</dcterms:created>
  <dcterms:modified xsi:type="dcterms:W3CDTF">2022-03-14T16:46:00Z</dcterms:modified>
</cp:coreProperties>
</file>