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</w:t>
      </w:r>
      <w:r w:rsidR="00E37691">
        <w:rPr>
          <w:b/>
          <w:spacing w:val="20"/>
          <w:sz w:val="24"/>
          <w:szCs w:val="24"/>
          <w:u w:val="single"/>
        </w:rPr>
        <w:t xml:space="preserve"> MODIFICATIVA E ADITIVA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  <w:r w:rsidR="00AD15C1">
        <w:rPr>
          <w:b/>
          <w:spacing w:val="20"/>
          <w:sz w:val="24"/>
          <w:szCs w:val="24"/>
          <w:u w:val="single"/>
        </w:rPr>
        <w:t>N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º. </w:t>
      </w:r>
      <w:r w:rsidR="00847D62">
        <w:rPr>
          <w:b/>
          <w:spacing w:val="20"/>
          <w:sz w:val="24"/>
          <w:szCs w:val="24"/>
          <w:u w:val="single"/>
        </w:rPr>
        <w:t>02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B40D43">
        <w:rPr>
          <w:b/>
          <w:spacing w:val="20"/>
          <w:sz w:val="24"/>
          <w:szCs w:val="24"/>
          <w:u w:val="single"/>
        </w:rPr>
        <w:t>1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E37691">
        <w:rPr>
          <w:b/>
          <w:spacing w:val="20"/>
          <w:sz w:val="24"/>
          <w:szCs w:val="24"/>
        </w:rPr>
        <w:t>Lei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</w:t>
      </w:r>
      <w:r w:rsidR="00E37691">
        <w:rPr>
          <w:b/>
          <w:spacing w:val="20"/>
          <w:sz w:val="24"/>
          <w:szCs w:val="24"/>
        </w:rPr>
        <w:t>09</w:t>
      </w:r>
      <w:r w:rsidR="00B23741">
        <w:rPr>
          <w:b/>
          <w:spacing w:val="20"/>
          <w:sz w:val="24"/>
          <w:szCs w:val="24"/>
        </w:rPr>
        <w:t>/202</w:t>
      </w:r>
      <w:r w:rsidR="00AD15C1">
        <w:rPr>
          <w:b/>
          <w:spacing w:val="20"/>
          <w:sz w:val="24"/>
          <w:szCs w:val="24"/>
        </w:rPr>
        <w:t>1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E37691">
        <w:rPr>
          <w:b/>
          <w:spacing w:val="20"/>
          <w:sz w:val="24"/>
          <w:szCs w:val="24"/>
        </w:rPr>
        <w:t>Executivo Municipal</w:t>
      </w:r>
      <w:r w:rsidR="00DA0E52">
        <w:rPr>
          <w:b/>
          <w:spacing w:val="20"/>
          <w:sz w:val="24"/>
          <w:szCs w:val="24"/>
        </w:rPr>
        <w:t>.</w:t>
      </w:r>
    </w:p>
    <w:p w:rsidR="00C8147A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2D2E6B" w:rsidRPr="005225A0" w:rsidRDefault="002D2E6B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E37691">
      <w:pPr>
        <w:ind w:left="1418" w:hanging="1418"/>
        <w:jc w:val="both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“Dispõe sobre a</w:t>
      </w:r>
      <w:r w:rsidR="0004281A">
        <w:rPr>
          <w:sz w:val="24"/>
          <w:szCs w:val="24"/>
        </w:rPr>
        <w:t xml:space="preserve"> </w:t>
      </w:r>
      <w:r w:rsidR="004951C1">
        <w:rPr>
          <w:sz w:val="24"/>
          <w:szCs w:val="24"/>
        </w:rPr>
        <w:t>alteraç</w:t>
      </w:r>
      <w:r w:rsidR="00AD15C1">
        <w:rPr>
          <w:sz w:val="24"/>
          <w:szCs w:val="24"/>
        </w:rPr>
        <w:t xml:space="preserve">ões no artigo </w:t>
      </w:r>
      <w:r w:rsidR="00E37691">
        <w:rPr>
          <w:sz w:val="24"/>
          <w:szCs w:val="24"/>
        </w:rPr>
        <w:t>1</w:t>
      </w:r>
      <w:r w:rsidR="00AD15C1">
        <w:rPr>
          <w:sz w:val="24"/>
          <w:szCs w:val="24"/>
        </w:rPr>
        <w:t xml:space="preserve">º do </w:t>
      </w:r>
      <w:r w:rsidR="00856464">
        <w:rPr>
          <w:sz w:val="24"/>
          <w:szCs w:val="24"/>
        </w:rPr>
        <w:t>Projeto</w:t>
      </w:r>
      <w:r w:rsidR="00F72B4B">
        <w:rPr>
          <w:sz w:val="24"/>
          <w:szCs w:val="24"/>
        </w:rPr>
        <w:t xml:space="preserve"> de </w:t>
      </w:r>
      <w:r w:rsidR="00AD15C1">
        <w:rPr>
          <w:sz w:val="24"/>
          <w:szCs w:val="24"/>
        </w:rPr>
        <w:t xml:space="preserve">Lei </w:t>
      </w:r>
      <w:r w:rsidR="00856464">
        <w:rPr>
          <w:sz w:val="24"/>
          <w:szCs w:val="24"/>
        </w:rPr>
        <w:t>nº 0</w:t>
      </w:r>
      <w:r w:rsidR="00E37691">
        <w:rPr>
          <w:sz w:val="24"/>
          <w:szCs w:val="24"/>
        </w:rPr>
        <w:t>9</w:t>
      </w:r>
      <w:r w:rsidR="00856464">
        <w:rPr>
          <w:sz w:val="24"/>
          <w:szCs w:val="24"/>
        </w:rPr>
        <w:t>/202</w:t>
      </w:r>
      <w:r w:rsidR="00E37691">
        <w:rPr>
          <w:sz w:val="24"/>
          <w:szCs w:val="24"/>
        </w:rPr>
        <w:t>1 para modificação do Anexo 01 que passa a ter título de Anexo 01-A relativo aos contratos vigentes e o</w:t>
      </w:r>
      <w:r w:rsidR="00AD15C1">
        <w:rPr>
          <w:sz w:val="24"/>
          <w:szCs w:val="24"/>
        </w:rPr>
        <w:t xml:space="preserve"> aditiva </w:t>
      </w:r>
      <w:r w:rsidR="00E37691">
        <w:rPr>
          <w:sz w:val="24"/>
          <w:szCs w:val="24"/>
        </w:rPr>
        <w:t xml:space="preserve">para constar o Anexo 01-B relativo aos contratos celebrados a partir </w:t>
      </w:r>
      <w:proofErr w:type="gramStart"/>
      <w:r w:rsidR="00E37691">
        <w:rPr>
          <w:sz w:val="24"/>
          <w:szCs w:val="24"/>
        </w:rPr>
        <w:t>da presente</w:t>
      </w:r>
      <w:proofErr w:type="gramEnd"/>
      <w:r w:rsidR="00E37691">
        <w:rPr>
          <w:sz w:val="24"/>
          <w:szCs w:val="24"/>
        </w:rPr>
        <w:t xml:space="preserve"> alteração na Lei nº 1616/2009</w:t>
      </w:r>
      <w:r w:rsidR="00856464">
        <w:rPr>
          <w:sz w:val="24"/>
          <w:szCs w:val="24"/>
        </w:rPr>
        <w:t>”</w:t>
      </w:r>
      <w:r w:rsidR="004951C1">
        <w:rPr>
          <w:sz w:val="24"/>
          <w:szCs w:val="24"/>
        </w:rPr>
        <w:t>.</w:t>
      </w:r>
    </w:p>
    <w:p w:rsidR="008D0975" w:rsidRPr="005225A0" w:rsidRDefault="008D0975" w:rsidP="00E37691">
      <w:pPr>
        <w:jc w:val="both"/>
        <w:rPr>
          <w:spacing w:val="20"/>
          <w:sz w:val="24"/>
          <w:szCs w:val="24"/>
        </w:rPr>
      </w:pPr>
    </w:p>
    <w:p w:rsidR="00BE0BBC" w:rsidRPr="005225A0" w:rsidRDefault="00BE0BBC" w:rsidP="00E37691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E37691">
      <w:pPr>
        <w:jc w:val="both"/>
        <w:rPr>
          <w:spacing w:val="20"/>
          <w:sz w:val="24"/>
          <w:szCs w:val="24"/>
        </w:rPr>
      </w:pPr>
    </w:p>
    <w:p w:rsidR="00856464" w:rsidRDefault="0004281A" w:rsidP="00E3769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</w:t>
      </w:r>
      <w:r w:rsidR="008D0975" w:rsidRPr="005225A0">
        <w:rPr>
          <w:spacing w:val="20"/>
          <w:sz w:val="24"/>
          <w:szCs w:val="24"/>
        </w:rPr>
        <w:t xml:space="preserve"> Vereador que </w:t>
      </w:r>
      <w:proofErr w:type="gramStart"/>
      <w:r w:rsidR="00C8147A" w:rsidRPr="005225A0">
        <w:rPr>
          <w:spacing w:val="20"/>
          <w:sz w:val="24"/>
          <w:szCs w:val="24"/>
        </w:rPr>
        <w:t>a presente</w:t>
      </w:r>
      <w:proofErr w:type="gramEnd"/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 xml:space="preserve">usando de suas atribuições legais e na forma regimental, submete à apreciação e deliberação do Plenário desta Casa de Leis, </w:t>
      </w:r>
      <w:r>
        <w:rPr>
          <w:spacing w:val="20"/>
          <w:sz w:val="24"/>
          <w:szCs w:val="24"/>
        </w:rPr>
        <w:t xml:space="preserve">a presente EMENDA </w:t>
      </w:r>
      <w:r w:rsidR="00E37691">
        <w:rPr>
          <w:spacing w:val="20"/>
          <w:sz w:val="24"/>
          <w:szCs w:val="24"/>
        </w:rPr>
        <w:t xml:space="preserve">MODIFICATIVA E </w:t>
      </w:r>
      <w:r w:rsidR="00F72B4B">
        <w:rPr>
          <w:spacing w:val="20"/>
          <w:sz w:val="24"/>
          <w:szCs w:val="24"/>
        </w:rPr>
        <w:t xml:space="preserve">ADITIVA </w:t>
      </w:r>
      <w:r w:rsidR="00E20169">
        <w:rPr>
          <w:spacing w:val="20"/>
          <w:sz w:val="24"/>
          <w:szCs w:val="24"/>
        </w:rPr>
        <w:t xml:space="preserve">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</w:t>
      </w:r>
      <w:r w:rsidR="00F72B4B">
        <w:rPr>
          <w:b/>
          <w:spacing w:val="20"/>
          <w:sz w:val="24"/>
          <w:szCs w:val="24"/>
        </w:rPr>
        <w:t>o</w:t>
      </w:r>
      <w:r w:rsidR="00E37691">
        <w:rPr>
          <w:b/>
          <w:spacing w:val="20"/>
          <w:sz w:val="24"/>
          <w:szCs w:val="24"/>
        </w:rPr>
        <w:t xml:space="preserve"> Anexo 01 que passa a ter título de Anexo 01-A relativo aos contratos vigentes</w:t>
      </w:r>
      <w:r w:rsidR="00F72B4B">
        <w:rPr>
          <w:b/>
          <w:spacing w:val="20"/>
          <w:sz w:val="24"/>
          <w:szCs w:val="24"/>
        </w:rPr>
        <w:t xml:space="preserve"> </w:t>
      </w:r>
      <w:r w:rsidR="00E37691">
        <w:rPr>
          <w:b/>
          <w:spacing w:val="20"/>
          <w:sz w:val="24"/>
          <w:szCs w:val="24"/>
        </w:rPr>
        <w:t xml:space="preserve">e </w:t>
      </w:r>
      <w:proofErr w:type="spellStart"/>
      <w:r w:rsidR="00E37691">
        <w:rPr>
          <w:b/>
          <w:spacing w:val="20"/>
          <w:sz w:val="24"/>
          <w:szCs w:val="24"/>
        </w:rPr>
        <w:t>aditivando-o</w:t>
      </w:r>
      <w:proofErr w:type="spellEnd"/>
      <w:r w:rsidR="00E37691">
        <w:rPr>
          <w:b/>
          <w:spacing w:val="20"/>
          <w:sz w:val="24"/>
          <w:szCs w:val="24"/>
        </w:rPr>
        <w:t xml:space="preserve"> para  constar o Anexo 01-B relativo aos contratos celebrados a partir da presente alteração da Lei nº 1.616/2009</w:t>
      </w:r>
      <w:r w:rsidR="00F72B4B">
        <w:rPr>
          <w:b/>
          <w:spacing w:val="20"/>
          <w:sz w:val="24"/>
          <w:szCs w:val="24"/>
        </w:rPr>
        <w:t xml:space="preserve"> no</w:t>
      </w:r>
      <w:r w:rsidR="00856464" w:rsidRPr="00856464">
        <w:rPr>
          <w:b/>
          <w:sz w:val="24"/>
          <w:szCs w:val="24"/>
        </w:rPr>
        <w:t xml:space="preserve"> Projeto </w:t>
      </w:r>
      <w:r w:rsidR="00F72B4B">
        <w:rPr>
          <w:b/>
          <w:sz w:val="24"/>
          <w:szCs w:val="24"/>
        </w:rPr>
        <w:t xml:space="preserve">de </w:t>
      </w:r>
      <w:r w:rsidR="00AD15C1">
        <w:rPr>
          <w:b/>
          <w:sz w:val="24"/>
          <w:szCs w:val="24"/>
        </w:rPr>
        <w:t>Lei</w:t>
      </w:r>
      <w:r w:rsidR="00F72B4B">
        <w:rPr>
          <w:b/>
          <w:sz w:val="24"/>
          <w:szCs w:val="24"/>
        </w:rPr>
        <w:t xml:space="preserve"> </w:t>
      </w:r>
      <w:r w:rsidR="00856464" w:rsidRPr="00856464">
        <w:rPr>
          <w:b/>
          <w:sz w:val="24"/>
          <w:szCs w:val="24"/>
        </w:rPr>
        <w:t>nº 0</w:t>
      </w:r>
      <w:r w:rsidR="00E37691">
        <w:rPr>
          <w:b/>
          <w:sz w:val="24"/>
          <w:szCs w:val="24"/>
        </w:rPr>
        <w:t>9</w:t>
      </w:r>
      <w:r w:rsidR="00856464" w:rsidRPr="00856464">
        <w:rPr>
          <w:b/>
          <w:sz w:val="24"/>
          <w:szCs w:val="24"/>
        </w:rPr>
        <w:t>/202</w:t>
      </w:r>
      <w:r w:rsidR="00AD15C1">
        <w:rPr>
          <w:b/>
          <w:sz w:val="24"/>
          <w:szCs w:val="24"/>
        </w:rPr>
        <w:t>1</w:t>
      </w:r>
      <w:r w:rsidR="00856464">
        <w:rPr>
          <w:b/>
          <w:spacing w:val="20"/>
          <w:sz w:val="24"/>
          <w:szCs w:val="24"/>
        </w:rPr>
        <w:t xml:space="preserve"> que passa</w:t>
      </w:r>
      <w:r w:rsidR="00F72B4B">
        <w:rPr>
          <w:b/>
          <w:spacing w:val="20"/>
          <w:sz w:val="24"/>
          <w:szCs w:val="24"/>
        </w:rPr>
        <w:t>m</w:t>
      </w:r>
      <w:r w:rsidR="00856464">
        <w:rPr>
          <w:b/>
          <w:spacing w:val="20"/>
          <w:sz w:val="24"/>
          <w:szCs w:val="24"/>
        </w:rPr>
        <w:t xml:space="preserve"> a ter a</w:t>
      </w:r>
      <w:r w:rsidR="00F72B4B">
        <w:rPr>
          <w:b/>
          <w:spacing w:val="20"/>
          <w:sz w:val="24"/>
          <w:szCs w:val="24"/>
        </w:rPr>
        <w:t>s</w:t>
      </w:r>
      <w:r w:rsidR="00856464">
        <w:rPr>
          <w:b/>
          <w:spacing w:val="20"/>
          <w:sz w:val="24"/>
          <w:szCs w:val="24"/>
        </w:rPr>
        <w:t xml:space="preserve"> seguinte</w:t>
      </w:r>
      <w:r w:rsidR="00F72B4B">
        <w:rPr>
          <w:b/>
          <w:spacing w:val="20"/>
          <w:sz w:val="24"/>
          <w:szCs w:val="24"/>
        </w:rPr>
        <w:t>s</w:t>
      </w:r>
      <w:r w:rsidR="00856464">
        <w:rPr>
          <w:b/>
          <w:spacing w:val="20"/>
          <w:sz w:val="24"/>
          <w:szCs w:val="24"/>
        </w:rPr>
        <w:t xml:space="preserve"> redaç</w:t>
      </w:r>
      <w:r w:rsidR="00F72B4B">
        <w:rPr>
          <w:b/>
          <w:spacing w:val="20"/>
          <w:sz w:val="24"/>
          <w:szCs w:val="24"/>
        </w:rPr>
        <w:t>ões</w:t>
      </w:r>
      <w:r w:rsidR="00856464">
        <w:rPr>
          <w:b/>
          <w:spacing w:val="20"/>
          <w:sz w:val="24"/>
          <w:szCs w:val="24"/>
        </w:rPr>
        <w:t>:</w:t>
      </w:r>
    </w:p>
    <w:p w:rsidR="00F72B4B" w:rsidRDefault="00F72B4B" w:rsidP="004951C1">
      <w:pPr>
        <w:jc w:val="both"/>
        <w:rPr>
          <w:b/>
          <w:spacing w:val="20"/>
          <w:sz w:val="24"/>
          <w:szCs w:val="24"/>
        </w:rPr>
      </w:pPr>
    </w:p>
    <w:p w:rsidR="00F72B4B" w:rsidRDefault="00F72B4B" w:rsidP="004951C1">
      <w:pPr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Nova Redação:</w:t>
      </w:r>
    </w:p>
    <w:p w:rsidR="00E610D5" w:rsidRDefault="00E610D5" w:rsidP="004951C1">
      <w:pPr>
        <w:jc w:val="both"/>
        <w:rPr>
          <w:b/>
          <w:spacing w:val="20"/>
          <w:sz w:val="24"/>
          <w:szCs w:val="24"/>
        </w:rPr>
      </w:pPr>
    </w:p>
    <w:p w:rsidR="00E610D5" w:rsidRDefault="00E610D5" w:rsidP="004951C1">
      <w:pPr>
        <w:jc w:val="both"/>
        <w:rPr>
          <w:b/>
          <w:spacing w:val="20"/>
          <w:sz w:val="24"/>
          <w:szCs w:val="24"/>
        </w:rPr>
      </w:pPr>
    </w:p>
    <w:p w:rsidR="00E610D5" w:rsidRPr="00341F14" w:rsidRDefault="00E610D5" w:rsidP="00E610D5">
      <w:pPr>
        <w:pStyle w:val="Standard"/>
        <w:ind w:left="284"/>
        <w:jc w:val="center"/>
        <w:rPr>
          <w:rFonts w:ascii="Tahoma" w:hAnsi="Tahoma" w:cs="Tahoma"/>
          <w:b/>
          <w:iCs/>
          <w:sz w:val="26"/>
          <w:szCs w:val="26"/>
        </w:rPr>
      </w:pPr>
      <w:r>
        <w:rPr>
          <w:rFonts w:ascii="Tahoma" w:hAnsi="Tahoma" w:cs="Tahoma"/>
          <w:b/>
          <w:iCs/>
          <w:sz w:val="26"/>
          <w:szCs w:val="26"/>
        </w:rPr>
        <w:t>“</w:t>
      </w:r>
      <w:r w:rsidRPr="00341F14">
        <w:rPr>
          <w:rFonts w:ascii="Tahoma" w:hAnsi="Tahoma" w:cs="Tahoma"/>
          <w:b/>
          <w:iCs/>
          <w:sz w:val="26"/>
          <w:szCs w:val="26"/>
        </w:rPr>
        <w:t xml:space="preserve">ANEXO </w:t>
      </w:r>
      <w:r>
        <w:rPr>
          <w:rFonts w:ascii="Tahoma" w:hAnsi="Tahoma" w:cs="Tahoma"/>
          <w:b/>
          <w:iCs/>
          <w:sz w:val="26"/>
          <w:szCs w:val="26"/>
        </w:rPr>
        <w:t>01-A”</w:t>
      </w:r>
    </w:p>
    <w:p w:rsidR="00E610D5" w:rsidRDefault="00E610D5" w:rsidP="00E610D5">
      <w:pPr>
        <w:pStyle w:val="Standard"/>
        <w:ind w:left="284"/>
        <w:jc w:val="center"/>
        <w:rPr>
          <w:rFonts w:ascii="Tahoma" w:hAnsi="Tahoma" w:cs="Tahoma"/>
          <w:b/>
          <w:iCs/>
          <w:sz w:val="20"/>
          <w:szCs w:val="20"/>
        </w:rPr>
      </w:pPr>
      <w:r w:rsidRPr="00DC5A20">
        <w:rPr>
          <w:rFonts w:ascii="Tahoma" w:hAnsi="Tahoma" w:cs="Tahoma"/>
          <w:b/>
          <w:iCs/>
          <w:sz w:val="20"/>
          <w:szCs w:val="20"/>
        </w:rPr>
        <w:t xml:space="preserve">Lei </w:t>
      </w:r>
      <w:proofErr w:type="gramStart"/>
      <w:r w:rsidRPr="00DC5A20">
        <w:rPr>
          <w:rFonts w:ascii="Tahoma" w:hAnsi="Tahoma" w:cs="Tahoma"/>
          <w:b/>
          <w:iCs/>
          <w:sz w:val="20"/>
          <w:szCs w:val="20"/>
        </w:rPr>
        <w:t>nº</w:t>
      </w:r>
      <w:r>
        <w:rPr>
          <w:rFonts w:ascii="Tahoma" w:hAnsi="Tahoma" w:cs="Tahoma"/>
          <w:b/>
          <w:iCs/>
          <w:sz w:val="20"/>
          <w:szCs w:val="20"/>
        </w:rPr>
        <w:t>1.</w:t>
      </w:r>
      <w:proofErr w:type="gramEnd"/>
      <w:r>
        <w:rPr>
          <w:rFonts w:ascii="Tahoma" w:hAnsi="Tahoma" w:cs="Tahoma"/>
          <w:b/>
          <w:iCs/>
          <w:sz w:val="20"/>
          <w:szCs w:val="20"/>
        </w:rPr>
        <w:t>616/2009</w:t>
      </w:r>
    </w:p>
    <w:p w:rsidR="00472E77" w:rsidRPr="00DC5A20" w:rsidRDefault="00472E77" w:rsidP="00E610D5">
      <w:pPr>
        <w:pStyle w:val="Standard"/>
        <w:ind w:left="284"/>
        <w:jc w:val="center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iCs/>
          <w:sz w:val="22"/>
          <w:szCs w:val="22"/>
        </w:rPr>
        <w:t>Contratos Celebrados antes da alteração</w:t>
      </w:r>
      <w:proofErr w:type="gramStart"/>
      <w:r>
        <w:rPr>
          <w:rFonts w:ascii="Tahoma" w:hAnsi="Tahoma" w:cs="Tahoma"/>
          <w:iCs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iCs/>
          <w:sz w:val="22"/>
          <w:szCs w:val="22"/>
        </w:rPr>
        <w:t>PL 09/2021</w:t>
      </w:r>
    </w:p>
    <w:p w:rsidR="00E610D5" w:rsidRPr="00DC5A20" w:rsidRDefault="00E610D5" w:rsidP="00E610D5">
      <w:pPr>
        <w:pStyle w:val="Standard"/>
        <w:ind w:left="284"/>
        <w:jc w:val="both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E610D5" w:rsidRPr="00DC5A20" w:rsidRDefault="00E610D5" w:rsidP="00E610D5">
      <w:pPr>
        <w:pStyle w:val="Standard"/>
        <w:tabs>
          <w:tab w:val="left" w:pos="578"/>
        </w:tabs>
        <w:jc w:val="both"/>
        <w:rPr>
          <w:rFonts w:ascii="Tahoma" w:eastAsia="Times New Roman" w:hAnsi="Tahoma" w:cs="Tahoma"/>
          <w:iCs/>
          <w:sz w:val="20"/>
          <w:szCs w:val="20"/>
        </w:rPr>
      </w:pPr>
      <w:r>
        <w:rPr>
          <w:rFonts w:ascii="Tahoma" w:eastAsia="Times New Roman" w:hAnsi="Tahoma" w:cs="Tahoma"/>
          <w:iCs/>
          <w:noProof/>
          <w:sz w:val="20"/>
          <w:szCs w:val="20"/>
          <w:lang w:eastAsia="pt-BR"/>
        </w:rPr>
        <w:drawing>
          <wp:inline distT="0" distB="0" distL="0" distR="0">
            <wp:extent cx="5398770" cy="29102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D5" w:rsidRDefault="00E610D5" w:rsidP="004951C1">
      <w:pPr>
        <w:jc w:val="both"/>
        <w:rPr>
          <w:b/>
          <w:spacing w:val="20"/>
          <w:sz w:val="24"/>
          <w:szCs w:val="24"/>
        </w:rPr>
      </w:pPr>
    </w:p>
    <w:p w:rsidR="00DD425E" w:rsidRDefault="00DD425E" w:rsidP="004951C1">
      <w:pPr>
        <w:jc w:val="both"/>
        <w:rPr>
          <w:b/>
          <w:spacing w:val="20"/>
          <w:sz w:val="24"/>
          <w:szCs w:val="24"/>
        </w:rPr>
      </w:pPr>
    </w:p>
    <w:p w:rsidR="00DD425E" w:rsidRDefault="00DD425E" w:rsidP="004951C1">
      <w:pPr>
        <w:jc w:val="both"/>
        <w:rPr>
          <w:b/>
          <w:spacing w:val="20"/>
          <w:sz w:val="24"/>
          <w:szCs w:val="24"/>
        </w:rPr>
      </w:pPr>
    </w:p>
    <w:p w:rsidR="00E610D5" w:rsidRDefault="00E610D5" w:rsidP="00E610D5">
      <w:pPr>
        <w:pStyle w:val="Standard"/>
        <w:ind w:left="284"/>
        <w:jc w:val="center"/>
        <w:rPr>
          <w:rFonts w:ascii="Tahoma" w:hAnsi="Tahoma" w:cs="Tahoma"/>
          <w:b/>
          <w:iCs/>
          <w:sz w:val="26"/>
          <w:szCs w:val="26"/>
        </w:rPr>
      </w:pPr>
      <w:r>
        <w:rPr>
          <w:rFonts w:ascii="Tahoma" w:hAnsi="Tahoma" w:cs="Tahoma"/>
          <w:b/>
          <w:iCs/>
          <w:sz w:val="26"/>
          <w:szCs w:val="26"/>
        </w:rPr>
        <w:t>“</w:t>
      </w:r>
      <w:r w:rsidRPr="00341F14">
        <w:rPr>
          <w:rFonts w:ascii="Tahoma" w:hAnsi="Tahoma" w:cs="Tahoma"/>
          <w:b/>
          <w:iCs/>
          <w:sz w:val="26"/>
          <w:szCs w:val="26"/>
        </w:rPr>
        <w:t xml:space="preserve">ANEXO </w:t>
      </w:r>
      <w:r>
        <w:rPr>
          <w:rFonts w:ascii="Tahoma" w:hAnsi="Tahoma" w:cs="Tahoma"/>
          <w:b/>
          <w:iCs/>
          <w:sz w:val="26"/>
          <w:szCs w:val="26"/>
        </w:rPr>
        <w:t>01-B”</w:t>
      </w:r>
    </w:p>
    <w:p w:rsidR="00E610D5" w:rsidRPr="00E610D5" w:rsidRDefault="00E610D5" w:rsidP="00E610D5">
      <w:pPr>
        <w:pStyle w:val="Standard"/>
        <w:ind w:left="284"/>
        <w:jc w:val="center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Contratos Celebrados a partir da alteração</w:t>
      </w:r>
      <w:proofErr w:type="gramStart"/>
      <w:r>
        <w:rPr>
          <w:rFonts w:ascii="Tahoma" w:hAnsi="Tahoma" w:cs="Tahoma"/>
          <w:iCs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iCs/>
          <w:sz w:val="22"/>
          <w:szCs w:val="22"/>
        </w:rPr>
        <w:t>PL 09/2021</w:t>
      </w:r>
    </w:p>
    <w:p w:rsidR="00E610D5" w:rsidRPr="00DC5A20" w:rsidRDefault="00E610D5" w:rsidP="00E610D5">
      <w:pPr>
        <w:pStyle w:val="Standard"/>
        <w:ind w:left="284"/>
        <w:jc w:val="both"/>
        <w:rPr>
          <w:rFonts w:ascii="Tahoma" w:hAnsi="Tahoma" w:cs="Tahoma"/>
          <w:b/>
          <w:iCs/>
          <w:sz w:val="20"/>
          <w:szCs w:val="20"/>
          <w:u w:val="single"/>
        </w:rPr>
      </w:pPr>
    </w:p>
    <w:tbl>
      <w:tblPr>
        <w:tblW w:w="881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418"/>
        <w:gridCol w:w="1842"/>
        <w:gridCol w:w="1305"/>
        <w:gridCol w:w="1559"/>
      </w:tblGrid>
      <w:tr w:rsidR="00E610D5" w:rsidRPr="00DC5A20" w:rsidTr="00E610D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snapToGrid w:val="0"/>
              <w:jc w:val="both"/>
              <w:rPr>
                <w:rFonts w:ascii="Tahoma" w:hAnsi="Tahoma" w:cs="Tahoma"/>
              </w:rPr>
            </w:pPr>
          </w:p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Níveis de Estágios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Carga horária dia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ind w:left="-108" w:firstLine="108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Auxílio mensal em vale transporte em UFG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Valor mensal da bolsa em UFG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ind w:right="-108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Teto máximo para taxa única de administração</w:t>
            </w:r>
          </w:p>
        </w:tc>
      </w:tr>
      <w:tr w:rsidR="00E610D5" w:rsidRPr="00DC5A20" w:rsidTr="00E610D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both"/>
              <w:rPr>
                <w:rFonts w:ascii="Tahoma" w:hAnsi="Tahoma" w:cs="Tahoma"/>
              </w:rPr>
            </w:pPr>
            <w:r w:rsidRPr="00341F14">
              <w:rPr>
                <w:rFonts w:ascii="Tahoma" w:hAnsi="Tahoma" w:cs="Tahoma"/>
                <w:b/>
              </w:rPr>
              <w:t>I</w:t>
            </w:r>
            <w:r w:rsidRPr="00DC5A20">
              <w:rPr>
                <w:rFonts w:ascii="Tahoma" w:hAnsi="Tahoma" w:cs="Tahoma"/>
              </w:rPr>
              <w:t xml:space="preserve"> - Educação Especial e Fundamental (</w:t>
            </w:r>
            <w:r w:rsidRPr="00DC5A20">
              <w:rPr>
                <w:rFonts w:ascii="Tahoma" w:hAnsi="Tahoma" w:cs="Tahoma"/>
                <w:iCs/>
              </w:rPr>
              <w:t xml:space="preserve">Inc. </w:t>
            </w:r>
            <w:proofErr w:type="gramStart"/>
            <w:r w:rsidRPr="00DC5A20">
              <w:rPr>
                <w:rFonts w:ascii="Tahoma" w:hAnsi="Tahoma" w:cs="Tahoma"/>
                <w:iCs/>
              </w:rPr>
              <w:t>I</w:t>
            </w:r>
            <w:r w:rsidRPr="00DC5A20">
              <w:rPr>
                <w:rFonts w:ascii="Tahoma" w:hAnsi="Tahoma" w:cs="Tahoma"/>
              </w:rPr>
              <w:t>, art.</w:t>
            </w:r>
            <w:proofErr w:type="gramEnd"/>
            <w:r w:rsidRPr="00DC5A20">
              <w:rPr>
                <w:rFonts w:ascii="Tahoma" w:hAnsi="Tahoma" w:cs="Tahoma"/>
              </w:rPr>
              <w:t xml:space="preserve"> 10 da Lei 11.788/2008)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4 horas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3,5 (três e meio)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DC5A20">
              <w:rPr>
                <w:rFonts w:ascii="Tahoma" w:hAnsi="Tahoma" w:cs="Tahoma"/>
              </w:rPr>
              <w:t>,5 (</w:t>
            </w:r>
            <w:r>
              <w:rPr>
                <w:rFonts w:ascii="Tahoma" w:hAnsi="Tahoma" w:cs="Tahoma"/>
              </w:rPr>
              <w:t>quatro</w:t>
            </w:r>
            <w:r w:rsidRPr="00DC5A20">
              <w:rPr>
                <w:rFonts w:ascii="Tahoma" w:hAnsi="Tahoma" w:cs="Tahoma"/>
              </w:rPr>
              <w:t xml:space="preserve"> e meio)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eastAsia="Tahoma" w:hAnsi="Tahoma" w:cs="Tahoma"/>
              </w:rPr>
            </w:pPr>
            <w:r w:rsidRPr="00DC5A20">
              <w:rPr>
                <w:rFonts w:ascii="Tahoma" w:eastAsia="Tahoma" w:hAnsi="Tahoma" w:cs="Tahoma"/>
              </w:rPr>
              <w:t xml:space="preserve"> </w:t>
            </w:r>
          </w:p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</w:p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</w:p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</w:p>
          <w:p w:rsidR="00E610D5" w:rsidRPr="00341F14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341F14">
              <w:rPr>
                <w:rFonts w:ascii="Tahoma" w:hAnsi="Tahoma" w:cs="Tahoma"/>
              </w:rPr>
              <w:t>%</w:t>
            </w:r>
          </w:p>
          <w:p w:rsidR="00E610D5" w:rsidRPr="00341F14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</w:p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341F14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oito </w:t>
            </w:r>
            <w:r w:rsidRPr="00341F14">
              <w:rPr>
                <w:rFonts w:ascii="Tahoma" w:hAnsi="Tahoma" w:cs="Tahoma"/>
              </w:rPr>
              <w:t>por cento)</w:t>
            </w:r>
          </w:p>
          <w:p w:rsidR="00E610D5" w:rsidRPr="00DC5A20" w:rsidRDefault="00E610D5" w:rsidP="00D60302">
            <w:pPr>
              <w:pStyle w:val="TextosemFormatao"/>
              <w:rPr>
                <w:rFonts w:ascii="Tahoma" w:hAnsi="Tahoma" w:cs="Tahoma"/>
              </w:rPr>
            </w:pPr>
          </w:p>
        </w:tc>
      </w:tr>
      <w:tr w:rsidR="00E610D5" w:rsidRPr="00DC5A20" w:rsidTr="00E610D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both"/>
              <w:rPr>
                <w:rFonts w:ascii="Tahoma" w:hAnsi="Tahoma" w:cs="Tahoma"/>
              </w:rPr>
            </w:pPr>
            <w:r w:rsidRPr="00341F14">
              <w:rPr>
                <w:rFonts w:ascii="Tahoma" w:hAnsi="Tahoma" w:cs="Tahoma"/>
                <w:b/>
              </w:rPr>
              <w:t>II</w:t>
            </w:r>
            <w:r w:rsidRPr="00DC5A20">
              <w:rPr>
                <w:rFonts w:ascii="Tahoma" w:hAnsi="Tahoma" w:cs="Tahoma"/>
              </w:rPr>
              <w:t xml:space="preserve"> - Educação de Nível Médio Regular e Profissional do Nível Médio (</w:t>
            </w:r>
            <w:r w:rsidRPr="00DC5A20">
              <w:rPr>
                <w:rFonts w:ascii="Tahoma" w:hAnsi="Tahoma" w:cs="Tahoma"/>
                <w:iCs/>
              </w:rPr>
              <w:t>Inc. II</w:t>
            </w:r>
            <w:r w:rsidRPr="00DC5A20">
              <w:rPr>
                <w:rFonts w:ascii="Tahoma" w:hAnsi="Tahoma" w:cs="Tahoma"/>
              </w:rPr>
              <w:t>, art. 10 da Lei 11.788/2008</w:t>
            </w:r>
            <w:proofErr w:type="gramStart"/>
            <w:r w:rsidRPr="00DC5A20">
              <w:rPr>
                <w:rFonts w:ascii="Tahoma" w:hAnsi="Tahoma" w:cs="Tahoma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4 horas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3,5 (três e meio)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  <w:r w:rsidRPr="00DC5A20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sete</w:t>
            </w:r>
            <w:r w:rsidRPr="00DC5A20">
              <w:rPr>
                <w:rFonts w:ascii="Tahoma" w:hAnsi="Tahoma" w:cs="Tahoma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rPr>
                <w:rFonts w:ascii="Tahoma" w:hAnsi="Tahoma" w:cs="Tahoma"/>
              </w:rPr>
            </w:pPr>
          </w:p>
        </w:tc>
      </w:tr>
      <w:tr w:rsidR="00E610D5" w:rsidRPr="00DC5A20" w:rsidTr="00E610D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both"/>
              <w:rPr>
                <w:rFonts w:ascii="Tahoma" w:hAnsi="Tahoma" w:cs="Tahoma"/>
              </w:rPr>
            </w:pPr>
            <w:r w:rsidRPr="00341F14">
              <w:rPr>
                <w:rFonts w:ascii="Tahoma" w:hAnsi="Tahoma" w:cs="Tahoma"/>
                <w:b/>
              </w:rPr>
              <w:t xml:space="preserve">III </w:t>
            </w:r>
            <w:r w:rsidRPr="00DC5A20">
              <w:rPr>
                <w:rFonts w:ascii="Tahoma" w:hAnsi="Tahoma" w:cs="Tahoma"/>
              </w:rPr>
              <w:t>- Educação de Nível Médio Regular e Profissional do Nível Médio (</w:t>
            </w:r>
            <w:r w:rsidRPr="00DC5A20">
              <w:rPr>
                <w:rFonts w:ascii="Tahoma" w:hAnsi="Tahoma" w:cs="Tahoma"/>
                <w:iCs/>
              </w:rPr>
              <w:t>Inc. II</w:t>
            </w:r>
            <w:r w:rsidRPr="00DC5A20">
              <w:rPr>
                <w:rFonts w:ascii="Tahoma" w:hAnsi="Tahoma" w:cs="Tahoma"/>
              </w:rPr>
              <w:t>, art. 10 da Lei 11.788/2008</w:t>
            </w:r>
            <w:proofErr w:type="gramStart"/>
            <w:r w:rsidRPr="00DC5A20">
              <w:rPr>
                <w:rFonts w:ascii="Tahoma" w:hAnsi="Tahoma" w:cs="Tahoma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6 horas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3,5 (três e meio)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DC5A20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dez</w:t>
            </w:r>
            <w:r w:rsidRPr="00DC5A20">
              <w:rPr>
                <w:rFonts w:ascii="Tahoma" w:hAnsi="Tahoma" w:cs="Tahoma"/>
              </w:rPr>
              <w:t>)</w:t>
            </w:r>
          </w:p>
          <w:p w:rsidR="00E610D5" w:rsidRPr="00DC5A20" w:rsidRDefault="00E610D5" w:rsidP="00D60302">
            <w:pPr>
              <w:pStyle w:val="TextosemFormata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rPr>
                <w:rFonts w:ascii="Tahoma" w:hAnsi="Tahoma" w:cs="Tahoma"/>
              </w:rPr>
            </w:pPr>
          </w:p>
        </w:tc>
      </w:tr>
      <w:tr w:rsidR="00E610D5" w:rsidRPr="00DC5A20" w:rsidTr="00E610D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both"/>
              <w:rPr>
                <w:rFonts w:ascii="Tahoma" w:hAnsi="Tahoma" w:cs="Tahoma"/>
              </w:rPr>
            </w:pPr>
            <w:r w:rsidRPr="00341F14">
              <w:rPr>
                <w:rFonts w:ascii="Tahoma" w:hAnsi="Tahoma" w:cs="Tahoma"/>
                <w:b/>
              </w:rPr>
              <w:t>IV</w:t>
            </w:r>
            <w:r w:rsidRPr="00DC5A20">
              <w:rPr>
                <w:rFonts w:ascii="Tahoma" w:hAnsi="Tahoma" w:cs="Tahoma"/>
              </w:rPr>
              <w:t xml:space="preserve"> - Educação de Nível Superior (</w:t>
            </w:r>
            <w:r w:rsidRPr="00DC5A20">
              <w:rPr>
                <w:rFonts w:ascii="Tahoma" w:hAnsi="Tahoma" w:cs="Tahoma"/>
                <w:iCs/>
              </w:rPr>
              <w:t>Inc. II</w:t>
            </w:r>
            <w:r w:rsidRPr="00DC5A20">
              <w:rPr>
                <w:rFonts w:ascii="Tahoma" w:hAnsi="Tahoma" w:cs="Tahoma"/>
              </w:rPr>
              <w:t>, art. 10 da Lei 11.788/2008</w:t>
            </w:r>
            <w:proofErr w:type="gramStart"/>
            <w:r w:rsidRPr="00DC5A20">
              <w:rPr>
                <w:rFonts w:ascii="Tahoma" w:hAnsi="Tahoma" w:cs="Tahoma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4 horas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3,5 (três e meio)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Pr="00DC5A20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quatorze</w:t>
            </w:r>
            <w:r w:rsidRPr="00DC5A20">
              <w:rPr>
                <w:rFonts w:ascii="Tahoma" w:hAnsi="Tahoma" w:cs="Tahoma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rPr>
                <w:rFonts w:ascii="Tahoma" w:hAnsi="Tahoma" w:cs="Tahoma"/>
              </w:rPr>
            </w:pPr>
          </w:p>
        </w:tc>
      </w:tr>
      <w:tr w:rsidR="00E610D5" w:rsidRPr="00DC5A20" w:rsidTr="00E610D5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both"/>
              <w:rPr>
                <w:rFonts w:ascii="Tahoma" w:hAnsi="Tahoma" w:cs="Tahoma"/>
              </w:rPr>
            </w:pPr>
            <w:r w:rsidRPr="00341F14">
              <w:rPr>
                <w:rFonts w:ascii="Tahoma" w:hAnsi="Tahoma" w:cs="Tahoma"/>
                <w:b/>
              </w:rPr>
              <w:t>V</w:t>
            </w:r>
            <w:r w:rsidRPr="00DC5A20">
              <w:rPr>
                <w:rFonts w:ascii="Tahoma" w:hAnsi="Tahoma" w:cs="Tahoma"/>
              </w:rPr>
              <w:t xml:space="preserve"> - Educação de Nível Superior (</w:t>
            </w:r>
            <w:r w:rsidRPr="00DC5A20">
              <w:rPr>
                <w:rFonts w:ascii="Tahoma" w:hAnsi="Tahoma" w:cs="Tahoma"/>
                <w:iCs/>
              </w:rPr>
              <w:t>Inc. II</w:t>
            </w:r>
            <w:r w:rsidRPr="00DC5A20">
              <w:rPr>
                <w:rFonts w:ascii="Tahoma" w:hAnsi="Tahoma" w:cs="Tahoma"/>
              </w:rPr>
              <w:t>, art. 10 da Lei 11.788/2008</w:t>
            </w:r>
            <w:proofErr w:type="gramStart"/>
            <w:r w:rsidRPr="00DC5A20">
              <w:rPr>
                <w:rFonts w:ascii="Tahoma" w:hAnsi="Tahoma" w:cs="Tahoma"/>
              </w:rPr>
              <w:t>)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6 horas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3,5 (três e meio)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pStyle w:val="TextosemFormatao"/>
              <w:jc w:val="center"/>
              <w:rPr>
                <w:rFonts w:ascii="Tahoma" w:hAnsi="Tahoma" w:cs="Tahoma"/>
              </w:rPr>
            </w:pPr>
            <w:r w:rsidRPr="00DC5A20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</w:t>
            </w:r>
            <w:r w:rsidRPr="00DC5A20">
              <w:rPr>
                <w:rFonts w:ascii="Tahoma" w:hAnsi="Tahoma" w:cs="Tahoma"/>
              </w:rPr>
              <w:t xml:space="preserve"> (vinte)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0D5" w:rsidRPr="00DC5A20" w:rsidRDefault="00E610D5" w:rsidP="00D60302">
            <w:pPr>
              <w:rPr>
                <w:rFonts w:ascii="Tahoma" w:hAnsi="Tahoma" w:cs="Tahoma"/>
              </w:rPr>
            </w:pPr>
          </w:p>
        </w:tc>
      </w:tr>
    </w:tbl>
    <w:p w:rsidR="00E610D5" w:rsidRPr="00DC5A20" w:rsidRDefault="00E610D5" w:rsidP="00E610D5">
      <w:pPr>
        <w:pStyle w:val="Standard"/>
        <w:tabs>
          <w:tab w:val="left" w:pos="578"/>
        </w:tabs>
        <w:jc w:val="both"/>
        <w:rPr>
          <w:rFonts w:ascii="Tahoma" w:eastAsia="Times New Roman" w:hAnsi="Tahoma" w:cs="Tahoma"/>
          <w:iCs/>
          <w:sz w:val="20"/>
          <w:szCs w:val="20"/>
        </w:rPr>
      </w:pPr>
    </w:p>
    <w:p w:rsidR="00E37691" w:rsidRDefault="00E37691" w:rsidP="00E610D5">
      <w:pPr>
        <w:ind w:left="-1701" w:right="-994"/>
        <w:jc w:val="both"/>
        <w:rPr>
          <w:b/>
          <w:spacing w:val="20"/>
          <w:sz w:val="24"/>
          <w:szCs w:val="24"/>
        </w:rPr>
      </w:pPr>
    </w:p>
    <w:p w:rsidR="0003739B" w:rsidRPr="002D2E6B" w:rsidRDefault="0003739B" w:rsidP="002D2E6B">
      <w:pPr>
        <w:ind w:left="1985" w:firstLine="708"/>
        <w:jc w:val="both"/>
        <w:rPr>
          <w:rFonts w:ascii="Arial" w:hAnsi="Arial" w:cs="Arial"/>
          <w:b/>
        </w:rPr>
      </w:pPr>
    </w:p>
    <w:p w:rsidR="0003739B" w:rsidRPr="005225A0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 xml:space="preserve">  Câma</w:t>
      </w:r>
      <w:r>
        <w:rPr>
          <w:spacing w:val="20"/>
          <w:sz w:val="24"/>
          <w:szCs w:val="24"/>
        </w:rPr>
        <w:t xml:space="preserve">ra Municipal de Guaíra, Paraná, </w:t>
      </w:r>
      <w:r w:rsidR="00AD15C1">
        <w:rPr>
          <w:spacing w:val="20"/>
          <w:sz w:val="24"/>
          <w:szCs w:val="24"/>
        </w:rPr>
        <w:t>2</w:t>
      </w:r>
      <w:r w:rsidR="00E37691">
        <w:rPr>
          <w:spacing w:val="20"/>
          <w:sz w:val="24"/>
          <w:szCs w:val="24"/>
        </w:rPr>
        <w:t>5</w:t>
      </w:r>
      <w:r>
        <w:rPr>
          <w:spacing w:val="20"/>
          <w:sz w:val="24"/>
          <w:szCs w:val="24"/>
        </w:rPr>
        <w:t xml:space="preserve"> de </w:t>
      </w:r>
      <w:r w:rsidR="00AD15C1">
        <w:rPr>
          <w:spacing w:val="20"/>
          <w:sz w:val="24"/>
          <w:szCs w:val="24"/>
        </w:rPr>
        <w:t xml:space="preserve">Fevereiro </w:t>
      </w:r>
      <w:r w:rsidRPr="005225A0">
        <w:rPr>
          <w:spacing w:val="20"/>
          <w:sz w:val="24"/>
          <w:szCs w:val="24"/>
        </w:rPr>
        <w:t>de 20</w:t>
      </w:r>
      <w:r>
        <w:rPr>
          <w:spacing w:val="20"/>
          <w:sz w:val="24"/>
          <w:szCs w:val="24"/>
        </w:rPr>
        <w:t>2</w:t>
      </w:r>
      <w:r w:rsidR="00AD15C1">
        <w:rPr>
          <w:spacing w:val="20"/>
          <w:sz w:val="24"/>
          <w:szCs w:val="24"/>
        </w:rPr>
        <w:t>1</w:t>
      </w:r>
      <w:r w:rsidRPr="005225A0">
        <w:rPr>
          <w:spacing w:val="20"/>
          <w:sz w:val="24"/>
          <w:szCs w:val="24"/>
        </w:rPr>
        <w:t>.</w:t>
      </w:r>
    </w:p>
    <w:p w:rsidR="0003739B" w:rsidRPr="005225A0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03739B" w:rsidRPr="005225A0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03739B" w:rsidRPr="005225A0" w:rsidRDefault="0003739B" w:rsidP="0003739B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:rsidR="0003739B" w:rsidRDefault="0003739B" w:rsidP="0003739B">
      <w:pPr>
        <w:jc w:val="center"/>
        <w:rPr>
          <w:spacing w:val="20"/>
          <w:sz w:val="24"/>
          <w:szCs w:val="24"/>
        </w:rPr>
      </w:pPr>
    </w:p>
    <w:p w:rsidR="000D0FE3" w:rsidRPr="000D0FE3" w:rsidRDefault="000D0FE3" w:rsidP="0003739B">
      <w:pPr>
        <w:jc w:val="center"/>
        <w:rPr>
          <w:b/>
          <w:spacing w:val="20"/>
          <w:sz w:val="24"/>
          <w:szCs w:val="24"/>
        </w:rPr>
      </w:pPr>
      <w:r w:rsidRPr="000D0FE3">
        <w:rPr>
          <w:b/>
          <w:spacing w:val="20"/>
          <w:sz w:val="24"/>
          <w:szCs w:val="24"/>
        </w:rPr>
        <w:t>Gi</w:t>
      </w:r>
      <w:r w:rsidR="00AD15C1">
        <w:rPr>
          <w:b/>
          <w:spacing w:val="20"/>
          <w:sz w:val="24"/>
          <w:szCs w:val="24"/>
        </w:rPr>
        <w:t xml:space="preserve">vanildo José </w:t>
      </w:r>
      <w:proofErr w:type="spellStart"/>
      <w:r w:rsidR="00AD15C1">
        <w:rPr>
          <w:b/>
          <w:spacing w:val="20"/>
          <w:sz w:val="24"/>
          <w:szCs w:val="24"/>
        </w:rPr>
        <w:t>Tirolti</w:t>
      </w:r>
      <w:proofErr w:type="spellEnd"/>
    </w:p>
    <w:p w:rsidR="000D0FE3" w:rsidRDefault="000D0FE3" w:rsidP="0003739B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Vereador</w:t>
      </w:r>
      <w:r w:rsidR="00E37691">
        <w:rPr>
          <w:spacing w:val="20"/>
          <w:sz w:val="24"/>
          <w:szCs w:val="24"/>
        </w:rPr>
        <w:t xml:space="preserve"> Autor</w:t>
      </w:r>
    </w:p>
    <w:p w:rsidR="0003739B" w:rsidRDefault="0003739B" w:rsidP="0003739B">
      <w:pPr>
        <w:jc w:val="center"/>
        <w:rPr>
          <w:spacing w:val="20"/>
          <w:sz w:val="24"/>
          <w:szCs w:val="24"/>
        </w:rPr>
      </w:pPr>
    </w:p>
    <w:p w:rsidR="00980205" w:rsidRDefault="00980205" w:rsidP="00980205">
      <w:pPr>
        <w:rPr>
          <w:b/>
          <w:spacing w:val="20"/>
          <w:sz w:val="24"/>
          <w:szCs w:val="24"/>
        </w:rPr>
      </w:pPr>
    </w:p>
    <w:p w:rsidR="00F16632" w:rsidRDefault="00F16632" w:rsidP="00980205">
      <w:pPr>
        <w:rPr>
          <w:b/>
          <w:spacing w:val="20"/>
          <w:sz w:val="24"/>
          <w:szCs w:val="24"/>
        </w:rPr>
      </w:pPr>
      <w:bookmarkStart w:id="0" w:name="_GoBack"/>
      <w:bookmarkEnd w:id="0"/>
    </w:p>
    <w:p w:rsidR="00980205" w:rsidRDefault="00980205" w:rsidP="00980205">
      <w:pPr>
        <w:rPr>
          <w:b/>
          <w:spacing w:val="20"/>
          <w:sz w:val="24"/>
          <w:szCs w:val="24"/>
        </w:rPr>
      </w:pPr>
    </w:p>
    <w:p w:rsidR="00980205" w:rsidRDefault="00980205" w:rsidP="00980205">
      <w:pPr>
        <w:rPr>
          <w:b/>
          <w:spacing w:val="20"/>
          <w:sz w:val="24"/>
          <w:szCs w:val="24"/>
        </w:rPr>
      </w:pPr>
    </w:p>
    <w:p w:rsidR="00980205" w:rsidRDefault="00980205" w:rsidP="00980205">
      <w:pPr>
        <w:jc w:val="center"/>
        <w:rPr>
          <w:b/>
          <w:spacing w:val="20"/>
          <w:sz w:val="24"/>
          <w:szCs w:val="24"/>
        </w:rPr>
      </w:pPr>
    </w:p>
    <w:p w:rsidR="00980205" w:rsidRPr="00980205" w:rsidRDefault="00980205" w:rsidP="00980205">
      <w:pPr>
        <w:jc w:val="center"/>
        <w:rPr>
          <w:b/>
          <w:spacing w:val="20"/>
          <w:sz w:val="24"/>
          <w:szCs w:val="24"/>
        </w:rPr>
      </w:pPr>
    </w:p>
    <w:p w:rsidR="00CD410F" w:rsidRDefault="00CD410F" w:rsidP="00980205">
      <w:pPr>
        <w:tabs>
          <w:tab w:val="left" w:pos="2268"/>
        </w:tabs>
        <w:ind w:left="360"/>
        <w:jc w:val="center"/>
        <w:rPr>
          <w:rFonts w:ascii="Arial Narrow" w:hAnsi="Arial Narrow"/>
          <w:sz w:val="26"/>
          <w:szCs w:val="26"/>
        </w:rPr>
      </w:pPr>
    </w:p>
    <w:sectPr w:rsidR="00CD410F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C8" w:rsidRDefault="000A22C8" w:rsidP="00166A1E">
      <w:r>
        <w:separator/>
      </w:r>
    </w:p>
  </w:endnote>
  <w:endnote w:type="continuationSeparator" w:id="0">
    <w:p w:rsidR="000A22C8" w:rsidRDefault="000A22C8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C8" w:rsidRDefault="000A22C8" w:rsidP="00166A1E">
      <w:r>
        <w:separator/>
      </w:r>
    </w:p>
  </w:footnote>
  <w:footnote w:type="continuationSeparator" w:id="0">
    <w:p w:rsidR="000A22C8" w:rsidRDefault="000A22C8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3739B"/>
    <w:rsid w:val="00042362"/>
    <w:rsid w:val="0004281A"/>
    <w:rsid w:val="00050EFA"/>
    <w:rsid w:val="00065EBF"/>
    <w:rsid w:val="0008176F"/>
    <w:rsid w:val="000A22C8"/>
    <w:rsid w:val="000D0FE3"/>
    <w:rsid w:val="00136861"/>
    <w:rsid w:val="00166A1E"/>
    <w:rsid w:val="00176078"/>
    <w:rsid w:val="00292234"/>
    <w:rsid w:val="002D2E6B"/>
    <w:rsid w:val="00346D7A"/>
    <w:rsid w:val="003A66A4"/>
    <w:rsid w:val="0043108C"/>
    <w:rsid w:val="004558BA"/>
    <w:rsid w:val="00472E77"/>
    <w:rsid w:val="004951C1"/>
    <w:rsid w:val="005225A0"/>
    <w:rsid w:val="00553A1A"/>
    <w:rsid w:val="005810E7"/>
    <w:rsid w:val="005A74E1"/>
    <w:rsid w:val="006124BA"/>
    <w:rsid w:val="00726148"/>
    <w:rsid w:val="007C38A0"/>
    <w:rsid w:val="00847D62"/>
    <w:rsid w:val="00856464"/>
    <w:rsid w:val="00891495"/>
    <w:rsid w:val="008A259E"/>
    <w:rsid w:val="008D0975"/>
    <w:rsid w:val="008E7B68"/>
    <w:rsid w:val="00907872"/>
    <w:rsid w:val="0094114C"/>
    <w:rsid w:val="00980205"/>
    <w:rsid w:val="00A92F35"/>
    <w:rsid w:val="00AA017A"/>
    <w:rsid w:val="00AD15C1"/>
    <w:rsid w:val="00B17107"/>
    <w:rsid w:val="00B23741"/>
    <w:rsid w:val="00B40D43"/>
    <w:rsid w:val="00B861DF"/>
    <w:rsid w:val="00B9106C"/>
    <w:rsid w:val="00B91FC2"/>
    <w:rsid w:val="00BC5E25"/>
    <w:rsid w:val="00BE0BBC"/>
    <w:rsid w:val="00C170C3"/>
    <w:rsid w:val="00C23F7A"/>
    <w:rsid w:val="00C31444"/>
    <w:rsid w:val="00C8147A"/>
    <w:rsid w:val="00CD410F"/>
    <w:rsid w:val="00CE0D6E"/>
    <w:rsid w:val="00D11366"/>
    <w:rsid w:val="00D9766D"/>
    <w:rsid w:val="00DA0E52"/>
    <w:rsid w:val="00DD425E"/>
    <w:rsid w:val="00E20169"/>
    <w:rsid w:val="00E37691"/>
    <w:rsid w:val="00E610D5"/>
    <w:rsid w:val="00E950C7"/>
    <w:rsid w:val="00EB488C"/>
    <w:rsid w:val="00EC3273"/>
    <w:rsid w:val="00F05845"/>
    <w:rsid w:val="00F16632"/>
    <w:rsid w:val="00F51CD4"/>
    <w:rsid w:val="00F7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E610D5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paragraph" w:styleId="TextosemFormatao">
    <w:name w:val="Plain Text"/>
    <w:basedOn w:val="Standard"/>
    <w:link w:val="TextosemFormataoChar"/>
    <w:rsid w:val="00E610D5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610D5"/>
    <w:rPr>
      <w:rFonts w:ascii="Courier New" w:eastAsia="Courier New" w:hAnsi="Courier New" w:cs="Courier New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E610D5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paragraph" w:styleId="TextosemFormatao">
    <w:name w:val="Plain Text"/>
    <w:basedOn w:val="Standard"/>
    <w:link w:val="TextosemFormataoChar"/>
    <w:rsid w:val="00E610D5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610D5"/>
    <w:rPr>
      <w:rFonts w:ascii="Courier New" w:eastAsia="Courier New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2021-02-26T11:59:00Z</cp:lastPrinted>
  <dcterms:created xsi:type="dcterms:W3CDTF">2021-02-26T11:57:00Z</dcterms:created>
  <dcterms:modified xsi:type="dcterms:W3CDTF">2021-02-26T12:18:00Z</dcterms:modified>
</cp:coreProperties>
</file>