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631C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9F2FAD7" w14:textId="32D5A038" w:rsidR="00CE399E" w:rsidRPr="002F7CAB" w:rsidRDefault="00D56D6D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 xml:space="preserve"> COMPLEMENTAR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>005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298E09DC" w14:textId="77777777" w:rsidR="00CE399E" w:rsidRPr="00B1482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D327B69" w14:textId="24171D79" w:rsidR="00DD29DA" w:rsidRPr="00B1482E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B1482E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D56D6D" w:rsidRPr="00B1482E">
        <w:rPr>
          <w:rFonts w:ascii="Times New Roman" w:hAnsi="Times New Roman" w:cs="Times New Roman"/>
          <w:sz w:val="26"/>
          <w:szCs w:val="26"/>
        </w:rPr>
        <w:t>de</w:t>
      </w:r>
      <w:r w:rsidR="00DD29DA">
        <w:rPr>
          <w:rFonts w:ascii="Times New Roman" w:hAnsi="Times New Roman" w:cs="Times New Roman"/>
          <w:sz w:val="26"/>
          <w:szCs w:val="26"/>
        </w:rPr>
        <w:t xml:space="preserve"> alterar a lei complementar n° 025/2008 de 02 de janeiro de 2008 que institui o Código de Obras do Município de Guaíra.</w:t>
      </w:r>
    </w:p>
    <w:p w14:paraId="7A417C8E" w14:textId="77777777" w:rsidR="00B1482E" w:rsidRPr="00B1482E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14:paraId="40DA211E" w14:textId="735D61B7" w:rsidR="00DD29DA" w:rsidRPr="00DD29DA" w:rsidRDefault="00CE399E" w:rsidP="00DD29DA">
      <w:pPr>
        <w:pStyle w:val="Corpodetexto"/>
        <w:spacing w:after="0"/>
        <w:ind w:right="49"/>
        <w:jc w:val="both"/>
        <w:rPr>
          <w:rFonts w:ascii="Times New Roman" w:hAnsi="Times New Roman"/>
          <w:sz w:val="26"/>
          <w:szCs w:val="26"/>
        </w:rPr>
      </w:pPr>
      <w:r w:rsidRPr="00DD29DA">
        <w:rPr>
          <w:rFonts w:ascii="Times New Roman" w:hAnsi="Times New Roman"/>
          <w:b/>
          <w:sz w:val="26"/>
          <w:szCs w:val="26"/>
        </w:rPr>
        <w:t>2 –</w:t>
      </w:r>
      <w:r w:rsidRPr="00DD29DA">
        <w:rPr>
          <w:rFonts w:ascii="Times New Roman" w:hAnsi="Times New Roman"/>
          <w:sz w:val="26"/>
          <w:szCs w:val="26"/>
        </w:rPr>
        <w:t xml:space="preserve"> A justificativ</w:t>
      </w:r>
      <w:r w:rsidR="00DD344D" w:rsidRPr="00DD29DA">
        <w:rPr>
          <w:rFonts w:ascii="Times New Roman" w:hAnsi="Times New Roman"/>
          <w:sz w:val="26"/>
          <w:szCs w:val="26"/>
        </w:rPr>
        <w:t>a do proje</w:t>
      </w:r>
      <w:r w:rsidR="00B1482E" w:rsidRPr="00DD29DA">
        <w:rPr>
          <w:rFonts w:ascii="Times New Roman" w:hAnsi="Times New Roman"/>
          <w:sz w:val="26"/>
          <w:szCs w:val="26"/>
        </w:rPr>
        <w:t>to de lei explica que</w:t>
      </w:r>
      <w:r w:rsidR="00DC3CAD" w:rsidRPr="00DD29DA">
        <w:rPr>
          <w:rFonts w:ascii="Times New Roman" w:hAnsi="Times New Roman"/>
          <w:sz w:val="26"/>
          <w:szCs w:val="26"/>
        </w:rPr>
        <w:t xml:space="preserve"> </w:t>
      </w:r>
      <w:r w:rsidR="00DD29DA" w:rsidRPr="00DD29DA">
        <w:rPr>
          <w:rFonts w:ascii="Times New Roman" w:hAnsi="Times New Roman"/>
          <w:sz w:val="26"/>
          <w:szCs w:val="26"/>
        </w:rPr>
        <w:t>u</w:t>
      </w:r>
      <w:r w:rsidR="00DD29DA" w:rsidRPr="00DD29DA">
        <w:rPr>
          <w:rFonts w:ascii="Times New Roman" w:hAnsi="Times New Roman"/>
          <w:sz w:val="26"/>
          <w:szCs w:val="26"/>
        </w:rPr>
        <w:t>ma das Leis Complementares que compõem o Plano Diretor de Desenvolvimento de Guaíra, quer seja, a Lei Complementar nº 02/2008, que institui o CÓDIGO DE OBRAS do Município de Guaíra, alterada parcialmente pela Lei Complementar nº 02/2013 de 21/10/2013; porém  decorridos os 8 (oito) anos subsequentes, surgiram novos fatos urbanísticos de ocupação físico-territorial e também de inclusão social, além da necessidade de corrigir inconsistências e distorções,  e ainda, sanar eventuais omissões,  que  motivou a proceder uma nova revisão desta Lei Complementar; sobretudo considerando-se  que após realizada a primeira revisão da citada  Lei Complementar foram sancionadas  as legislações federais, sendo a Lei nº 13.466 de 06/07/2015, que institui a Lei Brasileira de Inclusão da Pessoa com Deficiência (Estatuto da Pessoa com Deficiência) e a reformulação completa da ABNT NBR 9050-2020 de 03.08.2020 que  dispõe sobre questões atinentes a acessibilidades.</w:t>
      </w:r>
    </w:p>
    <w:p w14:paraId="3D5445ED" w14:textId="0B35610E" w:rsidR="00B1482E" w:rsidRPr="00B1482E" w:rsidRDefault="00B1482E" w:rsidP="00874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BFB273" w14:textId="77777777" w:rsidR="00CE399E" w:rsidRPr="00B1482E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6C2D8CD0" w14:textId="30BC9A97" w:rsidR="00C0175A" w:rsidRPr="00B1482E" w:rsidRDefault="00CE399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3CAD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DC3CAD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DC3CAD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DD29DA">
        <w:rPr>
          <w:rFonts w:ascii="Times New Roman" w:hAnsi="Times New Roman" w:cs="Times New Roman"/>
          <w:b/>
          <w:sz w:val="26"/>
          <w:szCs w:val="26"/>
          <w:u w:val="single"/>
        </w:rPr>
        <w:t>, apresentando, se for necessário, considerações de forma oral.</w:t>
      </w:r>
    </w:p>
    <w:p w14:paraId="2A7FF9C1" w14:textId="6F1D7D86" w:rsidR="00C0175A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9657B2F" w14:textId="25339D82" w:rsidR="00DD6752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2E3920" w14:textId="3052639B" w:rsidR="00DD6752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9EE5F7" w14:textId="223F9755" w:rsidR="00DD6752" w:rsidRPr="002F7CAB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 xml:space="preserve"> COMPLEMENTAR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>006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/2021 – </w:t>
      </w:r>
      <w:r w:rsidR="00874DAF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54E930A9" w14:textId="77777777" w:rsidR="00DD6752" w:rsidRPr="00B1482E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FCAE05" w14:textId="68504692" w:rsidR="00DD6752" w:rsidRPr="00B1482E" w:rsidRDefault="00DD6752" w:rsidP="00DD6752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DD29DA">
        <w:rPr>
          <w:rFonts w:ascii="Times New Roman" w:hAnsi="Times New Roman" w:cs="Times New Roman"/>
          <w:sz w:val="26"/>
          <w:szCs w:val="26"/>
        </w:rPr>
        <w:t xml:space="preserve">alterar a lei Complementar n° 01/2008 de 02 de janeiro de 2008, que institui o Código Urbanístico do Município de Guaíra. </w:t>
      </w:r>
    </w:p>
    <w:p w14:paraId="48ACBB80" w14:textId="77777777" w:rsidR="00DD6752" w:rsidRPr="00B1482E" w:rsidRDefault="00DD6752" w:rsidP="00DD6752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14:paraId="4E54E31A" w14:textId="708B77BA" w:rsidR="00DD29DA" w:rsidRPr="00DD29DA" w:rsidRDefault="00DD6752" w:rsidP="00DD29DA">
      <w:pPr>
        <w:pStyle w:val="Corpodetexto"/>
        <w:spacing w:after="0"/>
        <w:ind w:right="49"/>
        <w:jc w:val="both"/>
        <w:rPr>
          <w:rFonts w:ascii="Times New Roman" w:hAnsi="Times New Roman"/>
          <w:sz w:val="26"/>
          <w:szCs w:val="26"/>
        </w:rPr>
      </w:pPr>
      <w:r w:rsidRPr="00DD29DA">
        <w:rPr>
          <w:rFonts w:ascii="Times New Roman" w:hAnsi="Times New Roman"/>
          <w:b/>
          <w:sz w:val="26"/>
          <w:szCs w:val="26"/>
        </w:rPr>
        <w:t>2 –</w:t>
      </w:r>
      <w:r w:rsidRPr="00DD29DA">
        <w:rPr>
          <w:rFonts w:ascii="Times New Roman" w:hAnsi="Times New Roman"/>
          <w:sz w:val="26"/>
          <w:szCs w:val="26"/>
        </w:rPr>
        <w:t xml:space="preserve"> A justificativa do projeto de lei explica </w:t>
      </w:r>
      <w:r w:rsidR="00DD29DA" w:rsidRPr="00DD29DA">
        <w:rPr>
          <w:rFonts w:ascii="Times New Roman" w:hAnsi="Times New Roman"/>
          <w:sz w:val="26"/>
          <w:szCs w:val="26"/>
        </w:rPr>
        <w:t>que u</w:t>
      </w:r>
      <w:r w:rsidR="00DD29DA" w:rsidRPr="00DD29DA">
        <w:rPr>
          <w:rFonts w:ascii="Times New Roman" w:hAnsi="Times New Roman"/>
          <w:sz w:val="26"/>
          <w:szCs w:val="26"/>
        </w:rPr>
        <w:t xml:space="preserve">ma das leis complementares que compõem o Plano Diretor de Desenvolvimento de Guaíra, quer seja, a Lei Complementar nº 01/2008, que institui o CÓDIGO URBANISTICO do Município de Guaíra, que foram alteradas parcialmente pelas leis complementares nº 01/2013 </w:t>
      </w:r>
      <w:r w:rsidR="00DD29DA" w:rsidRPr="00DD29DA">
        <w:rPr>
          <w:rFonts w:ascii="Times New Roman" w:hAnsi="Times New Roman"/>
          <w:sz w:val="26"/>
          <w:szCs w:val="26"/>
        </w:rPr>
        <w:lastRenderedPageBreak/>
        <w:t xml:space="preserve">de 21/10/2013 e 01/2015 de 04/12/2015,  porém decorridos os 6 (seis) anos subsequentes, surgiram novos fatos urbanísticos de ocupação físico-territorial e também de inclusão social, além da necessidade de corrigir inconsistências e distorções,  e ainda, sanar eventuais omissões,  que  motivou a proceder uma nova revisão desta Lei Complementar; neste contexto após a última alteração em 2015, foram sancionadas leis federais, além  da Lei nº 13.465 DE 11/07/2017 que trata da regularização fundiária conhecida como REURB, a Lei nº 13.913 de 25/11/2019 que trata de faixa não edificável e também a lei nº 14.118 de 12/01/2021,  que institui programa casa verde amarela, que por sua vez alterou a consagrada Lei Federal nº 6.766  de 19/12/1979 que dispõe sobre parcelamento do solo urbano, sendo </w:t>
      </w:r>
      <w:proofErr w:type="spellStart"/>
      <w:r w:rsidR="00DD29DA" w:rsidRPr="00DD29DA">
        <w:rPr>
          <w:rFonts w:ascii="Times New Roman" w:hAnsi="Times New Roman"/>
          <w:sz w:val="26"/>
          <w:szCs w:val="26"/>
        </w:rPr>
        <w:t>esta</w:t>
      </w:r>
      <w:proofErr w:type="spellEnd"/>
      <w:r w:rsidR="00DD29DA" w:rsidRPr="00DD29DA">
        <w:rPr>
          <w:rFonts w:ascii="Times New Roman" w:hAnsi="Times New Roman"/>
          <w:sz w:val="26"/>
          <w:szCs w:val="26"/>
        </w:rPr>
        <w:t xml:space="preserve"> a essência de quaisquer legislações  que envolvem o ordenamento, ocupação e zoneamento do solo urbano, no caso o citado o CODIGO URBANÍSTICO.</w:t>
      </w:r>
    </w:p>
    <w:p w14:paraId="505130D6" w14:textId="29994965" w:rsidR="00360992" w:rsidRPr="00360992" w:rsidRDefault="00360992" w:rsidP="003609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5A1F47E" w14:textId="55CB4EEB" w:rsidR="00DD6752" w:rsidRPr="00360992" w:rsidRDefault="00DD6752" w:rsidP="00DD6752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57AED9FD" w14:textId="77777777" w:rsidR="00DD29DA" w:rsidRPr="00B1482E" w:rsidRDefault="00DD29DA" w:rsidP="00DD29D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3CAD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apresentando, se for necessário, considerações de forma oral.</w:t>
      </w:r>
    </w:p>
    <w:p w14:paraId="469345B4" w14:textId="77777777" w:rsidR="00DD6752" w:rsidRPr="00B1482E" w:rsidRDefault="00DD6752" w:rsidP="00DD675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C4091F" w14:textId="77777777" w:rsidR="00DD6752" w:rsidRPr="00B1482E" w:rsidRDefault="00DD6752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A9D3410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E30036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8BEC82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8FD2FB6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41C35F4" w14:textId="77777777" w:rsidR="00CE423C" w:rsidRPr="00B1482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1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0F6E" w14:textId="77777777" w:rsidR="00277688" w:rsidRDefault="00277688" w:rsidP="00CE399E">
      <w:pPr>
        <w:spacing w:after="0" w:line="240" w:lineRule="auto"/>
      </w:pPr>
      <w:r>
        <w:separator/>
      </w:r>
    </w:p>
  </w:endnote>
  <w:endnote w:type="continuationSeparator" w:id="0">
    <w:p w14:paraId="348D60B4" w14:textId="77777777" w:rsidR="00277688" w:rsidRDefault="00277688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6C8B" w14:textId="77777777" w:rsidR="00277688" w:rsidRDefault="00277688" w:rsidP="00CE399E">
      <w:pPr>
        <w:spacing w:after="0" w:line="240" w:lineRule="auto"/>
      </w:pPr>
      <w:r>
        <w:separator/>
      </w:r>
    </w:p>
  </w:footnote>
  <w:footnote w:type="continuationSeparator" w:id="0">
    <w:p w14:paraId="4E27556F" w14:textId="77777777" w:rsidR="00277688" w:rsidRDefault="00277688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578EB"/>
    <w:rsid w:val="000A5764"/>
    <w:rsid w:val="00140002"/>
    <w:rsid w:val="001638E0"/>
    <w:rsid w:val="001745F7"/>
    <w:rsid w:val="0019703F"/>
    <w:rsid w:val="001C7E64"/>
    <w:rsid w:val="001D0FC7"/>
    <w:rsid w:val="00215EF0"/>
    <w:rsid w:val="00254557"/>
    <w:rsid w:val="00277688"/>
    <w:rsid w:val="002827C3"/>
    <w:rsid w:val="00294EEB"/>
    <w:rsid w:val="002A26D5"/>
    <w:rsid w:val="002F0033"/>
    <w:rsid w:val="002F7CAB"/>
    <w:rsid w:val="003067C3"/>
    <w:rsid w:val="003125FD"/>
    <w:rsid w:val="00360992"/>
    <w:rsid w:val="00432435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2196B"/>
    <w:rsid w:val="0086129D"/>
    <w:rsid w:val="00862483"/>
    <w:rsid w:val="0086640C"/>
    <w:rsid w:val="00874DAF"/>
    <w:rsid w:val="008E1A3B"/>
    <w:rsid w:val="00900F34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52778"/>
    <w:rsid w:val="00B81948"/>
    <w:rsid w:val="00BB78A1"/>
    <w:rsid w:val="00BE2FB7"/>
    <w:rsid w:val="00C0175A"/>
    <w:rsid w:val="00C92E74"/>
    <w:rsid w:val="00CE399E"/>
    <w:rsid w:val="00CE423C"/>
    <w:rsid w:val="00D04FE0"/>
    <w:rsid w:val="00D06837"/>
    <w:rsid w:val="00D10705"/>
    <w:rsid w:val="00D240F0"/>
    <w:rsid w:val="00D27D3F"/>
    <w:rsid w:val="00D56D6D"/>
    <w:rsid w:val="00D65C0D"/>
    <w:rsid w:val="00D76F71"/>
    <w:rsid w:val="00D81EDD"/>
    <w:rsid w:val="00DA1FED"/>
    <w:rsid w:val="00DC3CAD"/>
    <w:rsid w:val="00DD29DA"/>
    <w:rsid w:val="00DD2D75"/>
    <w:rsid w:val="00DD344D"/>
    <w:rsid w:val="00DD64D9"/>
    <w:rsid w:val="00DD6752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473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2021-10-15T12:13:00Z</cp:lastPrinted>
  <dcterms:created xsi:type="dcterms:W3CDTF">2021-10-13T16:41:00Z</dcterms:created>
  <dcterms:modified xsi:type="dcterms:W3CDTF">2021-10-15T12:19:00Z</dcterms:modified>
</cp:coreProperties>
</file>