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  <w:u w:val="single"/>
        </w:rPr>
        <w:t>1ª. SESSÃO EXTRAORDINÁRIA DA CÂMARA M. DE GUAÍRA</w:t>
      </w:r>
      <w:r w:rsidRPr="003A2E76">
        <w:rPr>
          <w:sz w:val="28"/>
          <w:szCs w:val="28"/>
        </w:rPr>
        <w:t xml:space="preserve"> – </w:t>
      </w:r>
      <w:proofErr w:type="gramStart"/>
      <w:r w:rsidR="003C6D54">
        <w:rPr>
          <w:sz w:val="28"/>
          <w:szCs w:val="28"/>
        </w:rPr>
        <w:t>15</w:t>
      </w:r>
      <w:r w:rsidRPr="003A2E76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3A2E76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proofErr w:type="gramEnd"/>
      <w:r w:rsidRPr="003A2E76">
        <w:rPr>
          <w:sz w:val="28"/>
          <w:szCs w:val="28"/>
        </w:rPr>
        <w:t xml:space="preserve"> </w:t>
      </w:r>
    </w:p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</w:p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</w:p>
    <w:p w:rsidR="006F4108" w:rsidRDefault="006F4108" w:rsidP="006F4108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APÓS CERIMONIA INICIAL DE PASSAGEM DE CARGOS E ENTREGA DE INVENTÁRIO DE BENS PATRIMONIAIS:</w:t>
      </w:r>
      <w:r w:rsidRPr="003A2E76">
        <w:rPr>
          <w:sz w:val="28"/>
          <w:szCs w:val="28"/>
        </w:rPr>
        <w:t xml:space="preserve"> </w:t>
      </w:r>
    </w:p>
    <w:p w:rsidR="006F4108" w:rsidRPr="003A2E76" w:rsidRDefault="006F4108" w:rsidP="006F4108">
      <w:pPr>
        <w:tabs>
          <w:tab w:val="left" w:pos="195"/>
        </w:tabs>
        <w:jc w:val="both"/>
        <w:rPr>
          <w:sz w:val="28"/>
          <w:szCs w:val="28"/>
        </w:rPr>
      </w:pPr>
    </w:p>
    <w:p w:rsidR="006F4108" w:rsidRPr="003A2E76" w:rsidRDefault="00D66720" w:rsidP="006F4108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6F4108" w:rsidRPr="003A2E76">
        <w:rPr>
          <w:sz w:val="28"/>
          <w:szCs w:val="28"/>
        </w:rPr>
        <w:t>Bo</w:t>
      </w:r>
      <w:r w:rsidR="006F4108">
        <w:rPr>
          <w:sz w:val="28"/>
          <w:szCs w:val="28"/>
        </w:rPr>
        <w:t>a noite</w:t>
      </w:r>
      <w:proofErr w:type="gramStart"/>
      <w:r w:rsidR="006F4108" w:rsidRPr="003A2E76">
        <w:rPr>
          <w:sz w:val="28"/>
          <w:szCs w:val="28"/>
        </w:rPr>
        <w:t xml:space="preserve">  </w:t>
      </w:r>
      <w:proofErr w:type="gramEnd"/>
      <w:r w:rsidR="006F4108"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6F4108" w:rsidRPr="003A2E76" w:rsidRDefault="006F4108" w:rsidP="006F4108">
      <w:pPr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</w:t>
      </w:r>
      <w:r>
        <w:rPr>
          <w:sz w:val="28"/>
          <w:szCs w:val="28"/>
        </w:rPr>
        <w:t xml:space="preserve"> de forma oficial</w:t>
      </w:r>
      <w:r w:rsidRPr="003A2E76">
        <w:rPr>
          <w:sz w:val="28"/>
          <w:szCs w:val="28"/>
        </w:rPr>
        <w:t xml:space="preserve"> a </w:t>
      </w:r>
      <w:bookmarkStart w:id="0" w:name="_GoBack"/>
      <w:bookmarkEnd w:id="0"/>
      <w:r>
        <w:rPr>
          <w:sz w:val="28"/>
          <w:szCs w:val="28"/>
        </w:rPr>
        <w:t xml:space="preserve"> 1ª </w:t>
      </w:r>
      <w:r w:rsidRPr="003A2E76">
        <w:rPr>
          <w:sz w:val="28"/>
          <w:szCs w:val="28"/>
        </w:rPr>
        <w:t xml:space="preserve"> sessão extraordinária</w:t>
      </w:r>
      <w:r>
        <w:rPr>
          <w:sz w:val="28"/>
          <w:szCs w:val="28"/>
        </w:rPr>
        <w:t xml:space="preserve"> do ano de 2016</w:t>
      </w:r>
      <w:r w:rsidRPr="003A2E76">
        <w:rPr>
          <w:sz w:val="28"/>
          <w:szCs w:val="28"/>
        </w:rPr>
        <w:t>.</w:t>
      </w:r>
    </w:p>
    <w:p w:rsidR="006F4108" w:rsidRDefault="006F4108" w:rsidP="006F4108">
      <w:pPr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Passaremos neste momento à eleição das comissões permanentes da Câmara Municipal.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>= Iniciaremos pela comissão de Legislação, Justiça e Redação Final.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Cada Vereador votará em três nomes, os quais comporão a respectiva comissão.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________________,_______________</w:t>
      </w:r>
      <w:proofErr w:type="spellStart"/>
      <w:r>
        <w:rPr>
          <w:sz w:val="28"/>
          <w:szCs w:val="28"/>
        </w:rPr>
        <w:t>e_____________para</w:t>
      </w:r>
      <w:proofErr w:type="spellEnd"/>
      <w:r>
        <w:rPr>
          <w:sz w:val="28"/>
          <w:szCs w:val="28"/>
        </w:rPr>
        <w:t xml:space="preserve"> compor a comissão de Legislação, Justiça e Redação Final.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neste momento para a eleição da comissão de Finanças e Orçamento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________________,_______________</w:t>
      </w:r>
      <w:proofErr w:type="spellStart"/>
      <w:r>
        <w:rPr>
          <w:sz w:val="28"/>
          <w:szCs w:val="28"/>
        </w:rPr>
        <w:t>e_____________para</w:t>
      </w:r>
      <w:proofErr w:type="spellEnd"/>
      <w:r>
        <w:rPr>
          <w:sz w:val="28"/>
          <w:szCs w:val="28"/>
        </w:rPr>
        <w:t xml:space="preserve"> compor a comissão de Finanças e Orçamento.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neste momento para a eleição da comissão de Educação, Saúde e Assistência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________________,_______________</w:t>
      </w:r>
      <w:proofErr w:type="spellStart"/>
      <w:r>
        <w:rPr>
          <w:sz w:val="28"/>
          <w:szCs w:val="28"/>
        </w:rPr>
        <w:t>e_____________para</w:t>
      </w:r>
      <w:proofErr w:type="spellEnd"/>
      <w:r>
        <w:rPr>
          <w:sz w:val="28"/>
          <w:szCs w:val="28"/>
        </w:rPr>
        <w:t xml:space="preserve"> compor a comissão de Educação, Saúde e Assistência.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neste momento para a eleição da comissão de Obras e Serviços Públicos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________________,_______________</w:t>
      </w:r>
      <w:proofErr w:type="spellStart"/>
      <w:r>
        <w:rPr>
          <w:sz w:val="28"/>
          <w:szCs w:val="28"/>
        </w:rPr>
        <w:t>e_____________para</w:t>
      </w:r>
      <w:proofErr w:type="spellEnd"/>
      <w:r>
        <w:rPr>
          <w:sz w:val="28"/>
          <w:szCs w:val="28"/>
        </w:rPr>
        <w:t xml:space="preserve"> compor a comissão de Obras e Serviços Públicos.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neste momento para a eleição da comissão de Fiscalização e Acompanhamento de Despesas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________________,_______________</w:t>
      </w:r>
      <w:proofErr w:type="spellStart"/>
      <w:r>
        <w:rPr>
          <w:sz w:val="28"/>
          <w:szCs w:val="28"/>
        </w:rPr>
        <w:t>e_____________para</w:t>
      </w:r>
      <w:proofErr w:type="spellEnd"/>
      <w:r>
        <w:rPr>
          <w:sz w:val="28"/>
          <w:szCs w:val="28"/>
        </w:rPr>
        <w:t xml:space="preserve"> compor a comissão de Fiscalização e Acompanhamento de Despesas.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De acordo com o artigo 65 do Regimento Interno, as comissões permanentes, logo que constituídas, reunir-se-ão para eleger os respectivos Presidentes, Secretários e Relatores e fixar os dias e horários em que se reunirão ordinariamente.</w:t>
      </w:r>
    </w:p>
    <w:p w:rsidR="003C6D54" w:rsidRDefault="003C6D54" w:rsidP="006F4108">
      <w:pPr>
        <w:ind w:left="180" w:hanging="180"/>
        <w:jc w:val="both"/>
        <w:rPr>
          <w:sz w:val="28"/>
          <w:szCs w:val="28"/>
        </w:rPr>
      </w:pPr>
    </w:p>
    <w:p w:rsidR="003C6D54" w:rsidRDefault="003C6D54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= Sendo assim, aproveito a oportunidade para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reencaminhar o projeto de lei n°047/2015 – SUBSTITUTIVO, que repõe em 11% o valor real dos subsídios mensal do Procurador Jurídico e Secretários do Município, o qual não foi apreciado no ano de 2015, para análise das comissões de Legislação, Justiça e Redação Final e Finanças e Orçamento.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Devolvo a palavra ao cerimonial da Câmara Municipal.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Cerimonial convida vereadores e autoridades para uso da palavra.</w:t>
      </w: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agradeço a presença de todos e declaro a mesma encerrada.</w:t>
      </w: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/>
    <w:p w:rsidR="006F0FF2" w:rsidRDefault="006F0FF2"/>
    <w:sectPr w:rsidR="006F0FF2" w:rsidSect="00274F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256327"/>
    <w:rsid w:val="003C6D54"/>
    <w:rsid w:val="006F0FF2"/>
    <w:rsid w:val="006F4108"/>
    <w:rsid w:val="00D66720"/>
    <w:rsid w:val="00D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2016-01-15T14:55:00Z</cp:lastPrinted>
  <dcterms:created xsi:type="dcterms:W3CDTF">2016-01-15T10:40:00Z</dcterms:created>
  <dcterms:modified xsi:type="dcterms:W3CDTF">2016-01-15T14:57:00Z</dcterms:modified>
</cp:coreProperties>
</file>