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1" w:rsidRDefault="004C4571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F4108" w:rsidRPr="00B30229" w:rsidRDefault="0034255F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7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4255F">
        <w:rPr>
          <w:rFonts w:ascii="Arial" w:hAnsi="Arial" w:cs="Arial"/>
          <w:sz w:val="28"/>
          <w:szCs w:val="28"/>
          <w:u w:val="single"/>
        </w:rPr>
        <w:t>28</w:t>
      </w:r>
      <w:r w:rsidR="006F4108" w:rsidRPr="007A6768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0</w:t>
      </w:r>
      <w:r w:rsidR="007A6768">
        <w:rPr>
          <w:rFonts w:ascii="Arial" w:hAnsi="Arial" w:cs="Arial"/>
          <w:sz w:val="28"/>
          <w:szCs w:val="28"/>
          <w:u w:val="single"/>
        </w:rPr>
        <w:t>6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02220E">
        <w:rPr>
          <w:rFonts w:ascii="Arial" w:hAnsi="Arial" w:cs="Arial"/>
          <w:sz w:val="29"/>
          <w:szCs w:val="29"/>
        </w:rPr>
        <w:t xml:space="preserve">a </w:t>
      </w:r>
      <w:r w:rsidR="0034255F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34255F">
        <w:rPr>
          <w:rFonts w:ascii="Arial" w:hAnsi="Arial" w:cs="Arial"/>
          <w:sz w:val="29"/>
          <w:szCs w:val="29"/>
        </w:rPr>
        <w:t>7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para que faça a leitura do expediente recebido do Tribunal de Contas do Paraná.</w:t>
      </w: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(Secretário lê </w:t>
      </w:r>
      <w:r w:rsidRPr="0034255F">
        <w:rPr>
          <w:rFonts w:ascii="Arial" w:hAnsi="Arial" w:cs="Arial"/>
          <w:b/>
          <w:sz w:val="29"/>
          <w:szCs w:val="29"/>
        </w:rPr>
        <w:t>Ofício 1237/19 – OPD-GP</w:t>
      </w:r>
      <w:r>
        <w:rPr>
          <w:rFonts w:ascii="Arial" w:hAnsi="Arial" w:cs="Arial"/>
          <w:sz w:val="29"/>
          <w:szCs w:val="29"/>
        </w:rPr>
        <w:t xml:space="preserve">, </w:t>
      </w:r>
      <w:r w:rsidRPr="0034255F">
        <w:rPr>
          <w:rFonts w:ascii="Arial" w:hAnsi="Arial" w:cs="Arial"/>
          <w:b/>
          <w:sz w:val="29"/>
          <w:szCs w:val="29"/>
        </w:rPr>
        <w:t>do Tribunal de Contas do Estado do Paraná</w:t>
      </w:r>
      <w:r>
        <w:rPr>
          <w:rFonts w:ascii="Arial" w:hAnsi="Arial" w:cs="Arial"/>
          <w:sz w:val="29"/>
          <w:szCs w:val="29"/>
        </w:rPr>
        <w:t>, sobre a prestação de contas do Município de Guaíra, exercício financeiro de 2017).</w:t>
      </w: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</w:p>
    <w:p w:rsidR="0034255F" w:rsidRPr="00BC675F" w:rsidRDefault="0034255F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</w:t>
      </w:r>
      <w:r w:rsidR="005F63EE">
        <w:rPr>
          <w:rFonts w:ascii="Arial" w:hAnsi="Arial" w:cs="Arial"/>
          <w:sz w:val="29"/>
          <w:szCs w:val="29"/>
        </w:rPr>
        <w:t xml:space="preserve"> o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 xml:space="preserve"> referido ofício à Comissão de Finanças, Orçamento e Fiscalização, para parecer no prazo legal.</w:t>
      </w: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Default="00852522" w:rsidP="0002220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34255F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ra que faça a leitura </w:t>
      </w:r>
      <w:r w:rsidR="004B1D99">
        <w:rPr>
          <w:rFonts w:ascii="Arial" w:hAnsi="Arial" w:cs="Arial"/>
          <w:sz w:val="29"/>
          <w:szCs w:val="29"/>
        </w:rPr>
        <w:t xml:space="preserve">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 w:rsidR="004B1D99">
        <w:rPr>
          <w:rFonts w:ascii="Arial" w:hAnsi="Arial" w:cs="Arial"/>
          <w:sz w:val="29"/>
          <w:szCs w:val="29"/>
        </w:rPr>
        <w:t xml:space="preserve"> inscritas na Ordem do Dia. </w:t>
      </w:r>
    </w:p>
    <w:p w:rsidR="00B24A46" w:rsidRDefault="00B24A46" w:rsidP="0002220E">
      <w:pPr>
        <w:jc w:val="both"/>
        <w:rPr>
          <w:rFonts w:ascii="Arial" w:hAnsi="Arial" w:cs="Arial"/>
          <w:sz w:val="29"/>
          <w:szCs w:val="29"/>
        </w:rPr>
      </w:pPr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02220E">
        <w:rPr>
          <w:rFonts w:ascii="Arial" w:hAnsi="Arial" w:cs="Arial"/>
          <w:b/>
          <w:sz w:val="29"/>
          <w:szCs w:val="29"/>
        </w:rPr>
        <w:t>2</w:t>
      </w:r>
      <w:r w:rsidR="0034255F">
        <w:rPr>
          <w:rFonts w:ascii="Arial" w:hAnsi="Arial" w:cs="Arial"/>
          <w:b/>
          <w:sz w:val="29"/>
          <w:szCs w:val="29"/>
        </w:rPr>
        <w:t>2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="0034255F">
        <w:rPr>
          <w:rFonts w:ascii="Arial" w:hAnsi="Arial" w:cs="Arial"/>
          <w:b/>
          <w:sz w:val="29"/>
          <w:szCs w:val="29"/>
        </w:rPr>
        <w:t>Executivo</w:t>
      </w:r>
      <w:r w:rsidR="007A6768">
        <w:rPr>
          <w:rFonts w:ascii="Arial" w:hAnsi="Arial" w:cs="Arial"/>
          <w:b/>
          <w:sz w:val="29"/>
          <w:szCs w:val="29"/>
        </w:rPr>
        <w:t xml:space="preserve"> Municipal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="0034255F">
        <w:rPr>
          <w:rFonts w:ascii="Arial" w:hAnsi="Arial" w:cs="Arial"/>
          <w:sz w:val="29"/>
          <w:szCs w:val="29"/>
        </w:rPr>
        <w:t>Dispõe sobre as Diretrizes Orçamentárias para o exercício de 2020, e dá outras providências</w:t>
      </w:r>
      <w:r w:rsidR="00B24A46">
        <w:rPr>
          <w:rFonts w:ascii="Arial" w:hAnsi="Arial" w:cs="Arial"/>
          <w:sz w:val="29"/>
          <w:szCs w:val="29"/>
        </w:rPr>
        <w:t>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 w:rsidR="001F1E77"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8662F8" w:rsidRPr="00BC675F">
        <w:rPr>
          <w:rFonts w:ascii="Arial" w:hAnsi="Arial" w:cs="Arial"/>
          <w:sz w:val="29"/>
          <w:szCs w:val="29"/>
        </w:rPr>
        <w:t>discussão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</w:t>
      </w:r>
      <w:r w:rsidR="008662F8"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o projeto de lei n° 0</w:t>
      </w:r>
      <w:r w:rsidR="0002220E">
        <w:rPr>
          <w:rFonts w:ascii="Arial" w:hAnsi="Arial" w:cs="Arial"/>
          <w:sz w:val="29"/>
          <w:szCs w:val="29"/>
        </w:rPr>
        <w:t>2</w:t>
      </w:r>
      <w:r w:rsidR="0034255F">
        <w:rPr>
          <w:rFonts w:ascii="Arial" w:hAnsi="Arial" w:cs="Arial"/>
          <w:sz w:val="29"/>
          <w:szCs w:val="29"/>
        </w:rPr>
        <w:t>2</w:t>
      </w:r>
      <w:r w:rsidR="008662F8" w:rsidRPr="00BC675F">
        <w:rPr>
          <w:rFonts w:ascii="Arial" w:hAnsi="Arial" w:cs="Arial"/>
          <w:sz w:val="29"/>
          <w:szCs w:val="29"/>
        </w:rPr>
        <w:t>/2019. Não havendo discussão coloco o mesmo em votação. Os Vereadores favoráveis permaneçam como estão, os contrários se manifeste</w:t>
      </w:r>
      <w:r w:rsidRPr="00BC675F">
        <w:rPr>
          <w:rFonts w:ascii="Arial" w:hAnsi="Arial" w:cs="Arial"/>
          <w:sz w:val="29"/>
          <w:szCs w:val="29"/>
        </w:rPr>
        <w:t xml:space="preserve">m. Aprovado por unanimidade em </w:t>
      </w:r>
      <w:r w:rsidR="0034255F">
        <w:rPr>
          <w:rFonts w:ascii="Arial" w:hAnsi="Arial" w:cs="Arial"/>
          <w:sz w:val="29"/>
          <w:szCs w:val="29"/>
        </w:rPr>
        <w:t>2</w:t>
      </w:r>
      <w:r w:rsidR="008662F8" w:rsidRPr="00BC675F">
        <w:rPr>
          <w:rFonts w:ascii="Arial" w:hAnsi="Arial" w:cs="Arial"/>
          <w:sz w:val="29"/>
          <w:szCs w:val="29"/>
        </w:rPr>
        <w:t>ª</w:t>
      </w:r>
      <w:r w:rsidR="0034255F">
        <w:rPr>
          <w:rFonts w:ascii="Arial" w:hAnsi="Arial" w:cs="Arial"/>
          <w:sz w:val="29"/>
          <w:szCs w:val="29"/>
        </w:rPr>
        <w:t xml:space="preserve"> e última</w:t>
      </w:r>
      <w:r w:rsidR="008662F8" w:rsidRPr="00BC675F">
        <w:rPr>
          <w:rFonts w:ascii="Arial" w:hAnsi="Arial" w:cs="Arial"/>
          <w:sz w:val="29"/>
          <w:szCs w:val="29"/>
        </w:rPr>
        <w:t xml:space="preserve"> discussão e votação.</w:t>
      </w:r>
    </w:p>
    <w:p w:rsidR="00B24A46" w:rsidRDefault="00B24A46" w:rsidP="008662F8">
      <w:pPr>
        <w:jc w:val="both"/>
        <w:rPr>
          <w:rFonts w:ascii="Arial" w:hAnsi="Arial" w:cs="Arial"/>
          <w:sz w:val="29"/>
          <w:szCs w:val="29"/>
        </w:rPr>
      </w:pPr>
    </w:p>
    <w:p w:rsidR="00C15DD7" w:rsidRDefault="00C15DD7" w:rsidP="00C15DD7">
      <w:pPr>
        <w:jc w:val="both"/>
        <w:rPr>
          <w:rFonts w:ascii="Arial" w:hAnsi="Arial" w:cs="Arial"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797033" w:rsidRPr="00BC675F" w:rsidRDefault="00797033" w:rsidP="00797033">
      <w:pPr>
        <w:jc w:val="both"/>
        <w:rPr>
          <w:rFonts w:ascii="Arial" w:hAnsi="Arial" w:cs="Arial"/>
          <w:b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 w:rsidR="0034255F">
        <w:rPr>
          <w:rFonts w:ascii="Arial" w:hAnsi="Arial" w:cs="Arial"/>
          <w:sz w:val="29"/>
          <w:szCs w:val="29"/>
        </w:rPr>
        <w:t>7</w:t>
      </w:r>
      <w:r w:rsidRPr="00BC675F">
        <w:rPr>
          <w:rFonts w:ascii="Arial" w:hAnsi="Arial" w:cs="Arial"/>
          <w:sz w:val="29"/>
          <w:szCs w:val="29"/>
        </w:rPr>
        <w:t xml:space="preserve">ª Sessão Extraordinária. Não havendo manifestação declaro a mesma aprovada. 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2220E"/>
    <w:rsid w:val="000B0EF3"/>
    <w:rsid w:val="00103173"/>
    <w:rsid w:val="001F1E77"/>
    <w:rsid w:val="001F5042"/>
    <w:rsid w:val="002468F8"/>
    <w:rsid w:val="00256327"/>
    <w:rsid w:val="0034255F"/>
    <w:rsid w:val="003469DA"/>
    <w:rsid w:val="003478C1"/>
    <w:rsid w:val="003C6D54"/>
    <w:rsid w:val="00416EC7"/>
    <w:rsid w:val="004B1D99"/>
    <w:rsid w:val="004C4571"/>
    <w:rsid w:val="005B596A"/>
    <w:rsid w:val="005F63EE"/>
    <w:rsid w:val="00617F34"/>
    <w:rsid w:val="006F0FF2"/>
    <w:rsid w:val="006F4108"/>
    <w:rsid w:val="00797033"/>
    <w:rsid w:val="007A6768"/>
    <w:rsid w:val="00803702"/>
    <w:rsid w:val="008345A0"/>
    <w:rsid w:val="00852522"/>
    <w:rsid w:val="008662F8"/>
    <w:rsid w:val="008A7B24"/>
    <w:rsid w:val="008B578A"/>
    <w:rsid w:val="009D618C"/>
    <w:rsid w:val="00B24A46"/>
    <w:rsid w:val="00B30229"/>
    <w:rsid w:val="00B83396"/>
    <w:rsid w:val="00BC675F"/>
    <w:rsid w:val="00BE4D4E"/>
    <w:rsid w:val="00C15DD7"/>
    <w:rsid w:val="00CD7943"/>
    <w:rsid w:val="00CF4D9A"/>
    <w:rsid w:val="00D66720"/>
    <w:rsid w:val="00DD3D0C"/>
    <w:rsid w:val="00F16A46"/>
    <w:rsid w:val="00F63EC7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2019-06-27T17:09:00Z</cp:lastPrinted>
  <dcterms:created xsi:type="dcterms:W3CDTF">2019-06-27T17:08:00Z</dcterms:created>
  <dcterms:modified xsi:type="dcterms:W3CDTF">2019-06-27T17:11:00Z</dcterms:modified>
</cp:coreProperties>
</file>