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CF19" w14:textId="7D37F974" w:rsidR="00CD4A2A" w:rsidRPr="00CD4A2A" w:rsidRDefault="00CD4A2A" w:rsidP="00CD4A2A">
      <w:pPr>
        <w:spacing w:after="0" w:line="240" w:lineRule="auto"/>
        <w:jc w:val="both"/>
        <w:rPr>
          <w:rFonts w:ascii="Arial" w:eastAsia="Times New Roman" w:hAnsi="Arial" w:cs="Arial"/>
          <w:kern w:val="0"/>
          <w:sz w:val="40"/>
          <w:szCs w:val="40"/>
          <w:u w:val="single"/>
          <w:lang w:eastAsia="pt-BR"/>
          <w14:ligatures w14:val="none"/>
        </w:rPr>
      </w:pPr>
      <w:r w:rsidRPr="00CD4A2A">
        <w:rPr>
          <w:rFonts w:ascii="Arial" w:eastAsia="Times New Roman" w:hAnsi="Arial" w:cs="Arial"/>
          <w:kern w:val="0"/>
          <w:sz w:val="40"/>
          <w:szCs w:val="40"/>
          <w:u w:val="single"/>
          <w:lang w:eastAsia="pt-BR"/>
          <w14:ligatures w14:val="none"/>
        </w:rPr>
        <w:t>PAUTA DA 3ª SESSÃO ORDINÁRIA</w:t>
      </w:r>
    </w:p>
    <w:p w14:paraId="38964FF6" w14:textId="77777777" w:rsidR="00CD4A2A" w:rsidRDefault="00CD4A2A" w:rsidP="00CD4A2A">
      <w:pPr>
        <w:spacing w:after="0" w:line="240" w:lineRule="auto"/>
        <w:jc w:val="both"/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</w:pPr>
    </w:p>
    <w:p w14:paraId="7480D940" w14:textId="0064DD9C" w:rsidR="00CD4A2A" w:rsidRDefault="00CD4A2A" w:rsidP="00CD4A2A">
      <w:pPr>
        <w:spacing w:after="0" w:line="240" w:lineRule="auto"/>
        <w:jc w:val="both"/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</w:pPr>
      <w:r w:rsidRPr="00CD4A2A"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  <w:t>LEITURA DAS MATÉRIAS INSCRITAS NA ORDEM DO DIA:</w:t>
      </w:r>
    </w:p>
    <w:p w14:paraId="53CC9034" w14:textId="77777777" w:rsidR="00CD4A2A" w:rsidRPr="00CD4A2A" w:rsidRDefault="00CD4A2A" w:rsidP="00CD4A2A">
      <w:pPr>
        <w:spacing w:after="0" w:line="240" w:lineRule="auto"/>
        <w:jc w:val="both"/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</w:pPr>
    </w:p>
    <w:p w14:paraId="0E1B5108" w14:textId="191B4A72" w:rsidR="00CD4A2A" w:rsidRDefault="00CD4A2A" w:rsidP="00CD4A2A">
      <w:pPr>
        <w:spacing w:after="0" w:line="240" w:lineRule="auto"/>
        <w:jc w:val="both"/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</w:pPr>
      <w:r w:rsidRPr="00CD4A2A"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  <w:t>PROJETO DE RESOLUÇÃO N° 001/2024 – autoria da Mesa Diretora – Altera dispositivos da Resolução n° 02/2023, que regulamentou a Lei Federal 14.133/2021 no âmbito da Câmara Municipal de Guaíra, Estado do Paraná, e dá outras providências.</w:t>
      </w:r>
    </w:p>
    <w:p w14:paraId="6E5144E9" w14:textId="77777777" w:rsidR="00CD4A2A" w:rsidRPr="00CD4A2A" w:rsidRDefault="00CD4A2A" w:rsidP="00CD4A2A">
      <w:pPr>
        <w:spacing w:after="0" w:line="240" w:lineRule="auto"/>
        <w:jc w:val="both"/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</w:pPr>
    </w:p>
    <w:p w14:paraId="49005F38" w14:textId="4703C677" w:rsidR="00CD4A2A" w:rsidRDefault="00CD4A2A" w:rsidP="00CD4A2A">
      <w:pPr>
        <w:spacing w:after="0" w:line="240" w:lineRule="auto"/>
        <w:jc w:val="both"/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</w:pPr>
      <w:r w:rsidRPr="00CD4A2A"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  <w:t>EXPLICAÇÃO DO PROJETO:</w:t>
      </w:r>
    </w:p>
    <w:p w14:paraId="70F7C0B7" w14:textId="77777777" w:rsidR="00CD4A2A" w:rsidRPr="00CD4A2A" w:rsidRDefault="00CD4A2A" w:rsidP="00CD4A2A">
      <w:pPr>
        <w:spacing w:after="0" w:line="240" w:lineRule="auto"/>
        <w:jc w:val="both"/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</w:pPr>
    </w:p>
    <w:p w14:paraId="2E51D3D7" w14:textId="77777777" w:rsidR="00CD4A2A" w:rsidRDefault="00CD4A2A" w:rsidP="00CD4A2A">
      <w:pPr>
        <w:spacing w:after="0" w:line="240" w:lineRule="auto"/>
        <w:jc w:val="both"/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</w:pPr>
      <w:r w:rsidRPr="00CD4A2A"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  <w:t>A alteração tem por finalidade reduzir uma fase do trâmite do processo de licitação, e a necessidade de constar que nos procedimentos de dispensa, não haverá margem de preferência para microempresas e empresas de pequeno porte locais, uma vez que tal benefício não encontra amparo no Tribunal de Contas do Estado do Paraná.</w:t>
      </w:r>
    </w:p>
    <w:p w14:paraId="51E24164" w14:textId="77777777" w:rsidR="00CD4A2A" w:rsidRPr="00CD4A2A" w:rsidRDefault="00CD4A2A" w:rsidP="00CD4A2A">
      <w:pPr>
        <w:spacing w:after="0" w:line="240" w:lineRule="auto"/>
        <w:jc w:val="both"/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</w:pPr>
    </w:p>
    <w:p w14:paraId="1438B98C" w14:textId="76E18EE8" w:rsidR="00CD4A2A" w:rsidRDefault="00CD4A2A" w:rsidP="00CD4A2A">
      <w:pPr>
        <w:spacing w:after="0" w:line="240" w:lineRule="auto"/>
        <w:jc w:val="both"/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</w:pPr>
      <w:r w:rsidRPr="00CD4A2A"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  <w:t>OFÍCIO/GP/NR/037/2024 – autoria do Executivo Municipal – Referente Mensagem n° 008/2024 – envia Declaração do Ordenador de Despesas à Comissão de Constituição, Legislação e Justiça, que analisa o Projeto de Lei referente ao Programa de Guarda Subsidiada e da Bolsa-Auxílio.</w:t>
      </w:r>
    </w:p>
    <w:p w14:paraId="69458DE9" w14:textId="77777777" w:rsidR="00CD4A2A" w:rsidRPr="00CD4A2A" w:rsidRDefault="00CD4A2A" w:rsidP="00CD4A2A">
      <w:pPr>
        <w:spacing w:after="0" w:line="240" w:lineRule="auto"/>
        <w:jc w:val="both"/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</w:pPr>
    </w:p>
    <w:p w14:paraId="5F32EC8D" w14:textId="4E11E887" w:rsidR="00CD4A2A" w:rsidRDefault="00CD4A2A" w:rsidP="00CD4A2A">
      <w:pPr>
        <w:spacing w:after="0" w:line="240" w:lineRule="auto"/>
        <w:jc w:val="both"/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</w:pPr>
      <w:r w:rsidRPr="00CD4A2A"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  <w:t xml:space="preserve">INDICAÇÃO N° 006/2024 – autoria da vereadora Karina Bach – Indica ao Executivo Municipal a instalação de uma quadra de areia de 16x8 metros, e uma rede de 1,70m de altura, para prática de esportes, especialmente o </w:t>
      </w:r>
      <w:proofErr w:type="spellStart"/>
      <w:r w:rsidRPr="00CD4A2A"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  <w:t>beach</w:t>
      </w:r>
      <w:proofErr w:type="spellEnd"/>
      <w:r w:rsidRPr="00CD4A2A"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  <w:t xml:space="preserve"> </w:t>
      </w:r>
      <w:proofErr w:type="spellStart"/>
      <w:r w:rsidRPr="00CD4A2A"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  <w:t>t</w:t>
      </w:r>
      <w:r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  <w:t>en</w:t>
      </w:r>
      <w:r w:rsidRPr="00CD4A2A"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  <w:t>nis</w:t>
      </w:r>
      <w:proofErr w:type="spellEnd"/>
      <w:r w:rsidRPr="00CD4A2A"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  <w:t>, no Parque do Lago.</w:t>
      </w:r>
    </w:p>
    <w:p w14:paraId="4C060D81" w14:textId="77777777" w:rsidR="00CD4A2A" w:rsidRPr="00CD4A2A" w:rsidRDefault="00CD4A2A" w:rsidP="00CD4A2A">
      <w:pPr>
        <w:spacing w:after="0" w:line="240" w:lineRule="auto"/>
        <w:jc w:val="both"/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</w:pPr>
    </w:p>
    <w:p w14:paraId="3FA9BC02" w14:textId="7EE0D76D" w:rsidR="00CD4A2A" w:rsidRDefault="00CD4A2A" w:rsidP="00CD4A2A">
      <w:pPr>
        <w:spacing w:after="0" w:line="240" w:lineRule="auto"/>
        <w:jc w:val="both"/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</w:pPr>
      <w:r w:rsidRPr="00CD4A2A"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  <w:t xml:space="preserve">INDICAÇÃO N° 007/2024 – autoria da vereadora Karina Bach – Indica ao Executivo Municipal que seja providenciada a ampliação ou construção de novas salas de aula no CMEI Maria Aparecida Silva Pereira, a fim de proporcionar abertura de mais vagas. </w:t>
      </w:r>
    </w:p>
    <w:p w14:paraId="17F476D7" w14:textId="77777777" w:rsidR="00CD4A2A" w:rsidRPr="00CD4A2A" w:rsidRDefault="00CD4A2A" w:rsidP="00CD4A2A">
      <w:pPr>
        <w:spacing w:after="0" w:line="240" w:lineRule="auto"/>
        <w:jc w:val="both"/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</w:pPr>
    </w:p>
    <w:p w14:paraId="6D9E69F2" w14:textId="5639B4FB" w:rsidR="00CD4A2A" w:rsidRDefault="00CD4A2A" w:rsidP="00CD4A2A">
      <w:pPr>
        <w:spacing w:after="0" w:line="240" w:lineRule="auto"/>
        <w:jc w:val="both"/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</w:pPr>
      <w:r w:rsidRPr="00CD4A2A"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  <w:t>ORDEM DO DIA:</w:t>
      </w:r>
    </w:p>
    <w:p w14:paraId="7D0880E5" w14:textId="77777777" w:rsidR="00CD4A2A" w:rsidRPr="00CD4A2A" w:rsidRDefault="00CD4A2A" w:rsidP="00CD4A2A">
      <w:pPr>
        <w:spacing w:after="0" w:line="240" w:lineRule="auto"/>
        <w:jc w:val="both"/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</w:pPr>
    </w:p>
    <w:p w14:paraId="71536538" w14:textId="02BE3667" w:rsidR="00CD4A2A" w:rsidRDefault="00CD4A2A" w:rsidP="00CD4A2A">
      <w:pPr>
        <w:spacing w:after="0" w:line="240" w:lineRule="auto"/>
        <w:jc w:val="both"/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</w:pPr>
      <w:r w:rsidRPr="00CD4A2A"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  <w:t>LEITURA DO PARECER N° 007/2024 – Comissão de Constituição, Legislação e Justiça – favorável ao Projeto de Lei n° 010/2024.</w:t>
      </w:r>
    </w:p>
    <w:p w14:paraId="748D1547" w14:textId="77777777" w:rsidR="00CD4A2A" w:rsidRPr="00CD4A2A" w:rsidRDefault="00CD4A2A" w:rsidP="00CD4A2A">
      <w:pPr>
        <w:spacing w:after="0" w:line="240" w:lineRule="auto"/>
        <w:jc w:val="both"/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</w:pPr>
    </w:p>
    <w:p w14:paraId="275EFC5F" w14:textId="3222F92E" w:rsidR="00CD4A2A" w:rsidRDefault="00CD4A2A" w:rsidP="00CD4A2A">
      <w:pPr>
        <w:spacing w:after="0" w:line="240" w:lineRule="auto"/>
        <w:jc w:val="both"/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</w:pPr>
      <w:r w:rsidRPr="00CD4A2A"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  <w:t>LEITURA DO PARECER N° 001/2024 – Comissão de Educação, Saúde e Assistência – favorável ao Projeto de Lei n° 010/2024.</w:t>
      </w:r>
    </w:p>
    <w:p w14:paraId="4BAC1786" w14:textId="77777777" w:rsidR="00CD4A2A" w:rsidRPr="00CD4A2A" w:rsidRDefault="00CD4A2A" w:rsidP="00CD4A2A">
      <w:pPr>
        <w:spacing w:after="0" w:line="240" w:lineRule="auto"/>
        <w:jc w:val="both"/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</w:pPr>
    </w:p>
    <w:p w14:paraId="02049910" w14:textId="7F9C818D" w:rsidR="00CD4A2A" w:rsidRPr="00CD4A2A" w:rsidRDefault="00CD4A2A" w:rsidP="00CD4A2A">
      <w:pPr>
        <w:spacing w:after="0" w:line="240" w:lineRule="auto"/>
        <w:jc w:val="both"/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</w:pPr>
      <w:r w:rsidRPr="00CD4A2A"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  <w:t xml:space="preserve">ÚNICA DISCUSSÃO E VOTAÇÃO DA EMENDA MODIFICATIVA N° 01/2024 ao Projeto de Lei n° 010/2024 – Comissão de Constituição, Legislação e Justiça – Altera o tipo </w:t>
      </w:r>
      <w:r w:rsidRPr="00CD4A2A"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  <w:lastRenderedPageBreak/>
        <w:t>normativo da proposição para Projeto de Lei Complementar n° 001/2024.</w:t>
      </w:r>
    </w:p>
    <w:p w14:paraId="0570B868" w14:textId="597F318B" w:rsidR="00CD4A2A" w:rsidRDefault="00CD4A2A" w:rsidP="00CD4A2A">
      <w:pPr>
        <w:spacing w:after="0" w:line="240" w:lineRule="auto"/>
        <w:jc w:val="both"/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</w:pPr>
      <w:r w:rsidRPr="00CD4A2A"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  <w:t xml:space="preserve">LEITURA DO PARECER N° 008/2024 – Comissão de Constituição, Legislação e Justiça – favorável ao Projeto de Lei n° 011/2024. </w:t>
      </w:r>
    </w:p>
    <w:p w14:paraId="79986414" w14:textId="77777777" w:rsidR="00CD4A2A" w:rsidRPr="00CD4A2A" w:rsidRDefault="00CD4A2A" w:rsidP="00CD4A2A">
      <w:pPr>
        <w:spacing w:after="0" w:line="240" w:lineRule="auto"/>
        <w:jc w:val="both"/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</w:pPr>
    </w:p>
    <w:p w14:paraId="505F2D19" w14:textId="49CD0680" w:rsidR="00CD4A2A" w:rsidRDefault="00CD4A2A" w:rsidP="00CD4A2A">
      <w:pPr>
        <w:spacing w:after="0" w:line="240" w:lineRule="auto"/>
        <w:jc w:val="both"/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</w:pPr>
      <w:r w:rsidRPr="00CD4A2A"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  <w:t>LEITURA DO PARECER N° 002/2024 – Comissão de Obras, Serviços Públicos, Desenvolvimento Urbano e Meio Ambiente – favorável ao Projeto de Lei n° 011/2024.</w:t>
      </w:r>
    </w:p>
    <w:p w14:paraId="679EC49D" w14:textId="77777777" w:rsidR="00CD4A2A" w:rsidRPr="00CD4A2A" w:rsidRDefault="00CD4A2A" w:rsidP="00CD4A2A">
      <w:pPr>
        <w:spacing w:after="0" w:line="240" w:lineRule="auto"/>
        <w:jc w:val="both"/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</w:pPr>
    </w:p>
    <w:p w14:paraId="6E51F535" w14:textId="5E60FCBF" w:rsidR="00CD4A2A" w:rsidRDefault="00CD4A2A" w:rsidP="00CD4A2A">
      <w:pPr>
        <w:spacing w:after="0" w:line="240" w:lineRule="auto"/>
        <w:jc w:val="both"/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</w:pPr>
      <w:r w:rsidRPr="00CD4A2A"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  <w:t>1ª DISCUSSÃO E VOTAÇÃO DO PROJETO DE LEI N° 011/2024 – Executivo Municipal – Altera a Lei Municipal n°2.230 de 05 de maio de 2022, e dá outras providências.</w:t>
      </w:r>
    </w:p>
    <w:p w14:paraId="31B2857B" w14:textId="77777777" w:rsidR="00CD4A2A" w:rsidRPr="00CD4A2A" w:rsidRDefault="00CD4A2A" w:rsidP="00CD4A2A">
      <w:pPr>
        <w:spacing w:after="0" w:line="240" w:lineRule="auto"/>
        <w:jc w:val="both"/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</w:pPr>
    </w:p>
    <w:p w14:paraId="5938DAB4" w14:textId="28B78751" w:rsidR="00CD4A2A" w:rsidRPr="00CD4A2A" w:rsidRDefault="00CD4A2A" w:rsidP="00CD4A2A">
      <w:pPr>
        <w:spacing w:after="0" w:line="240" w:lineRule="auto"/>
        <w:jc w:val="both"/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</w:pPr>
      <w:r w:rsidRPr="00CD4A2A"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  <w:t>EXPLICAÇÃO DO PROJETO:</w:t>
      </w:r>
    </w:p>
    <w:p w14:paraId="752B0D52" w14:textId="77777777" w:rsidR="00CD4A2A" w:rsidRDefault="00CD4A2A" w:rsidP="00CD4A2A">
      <w:pPr>
        <w:spacing w:after="0" w:line="240" w:lineRule="auto"/>
        <w:jc w:val="both"/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</w:pPr>
      <w:r w:rsidRPr="00CD4A2A"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  <w:t xml:space="preserve">A alteração da Lei Municipal nº 2.230 se dá em razão dos recentes trabalhos de topografia realizados com o objetivo de interligar os bairros Vila Alta e São José, em que foi constatado a necessidade de alteração do perímetro a ser doado para adequação técnica dos projetos, passando de 3.586,21 m² para 4.787,19 m². </w:t>
      </w:r>
    </w:p>
    <w:p w14:paraId="567781A7" w14:textId="77777777" w:rsidR="00CD4A2A" w:rsidRPr="00CD4A2A" w:rsidRDefault="00CD4A2A" w:rsidP="00CD4A2A">
      <w:pPr>
        <w:spacing w:after="0" w:line="240" w:lineRule="auto"/>
        <w:jc w:val="both"/>
        <w:rPr>
          <w:rFonts w:ascii="Arial" w:eastAsia="Times New Roman" w:hAnsi="Arial" w:cs="Arial"/>
          <w:kern w:val="0"/>
          <w:sz w:val="40"/>
          <w:szCs w:val="40"/>
          <w:lang w:eastAsia="pt-BR"/>
          <w14:ligatures w14:val="none"/>
        </w:rPr>
      </w:pPr>
    </w:p>
    <w:p w14:paraId="2BDA4CC6" w14:textId="77777777" w:rsidR="00C21248" w:rsidRPr="00CD4A2A" w:rsidRDefault="00C21248" w:rsidP="00CD4A2A">
      <w:pPr>
        <w:jc w:val="both"/>
        <w:rPr>
          <w:rFonts w:ascii="Arial" w:hAnsi="Arial" w:cs="Arial"/>
          <w:sz w:val="40"/>
          <w:szCs w:val="40"/>
        </w:rPr>
      </w:pPr>
    </w:p>
    <w:sectPr w:rsidR="00C21248" w:rsidRPr="00CD4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2A"/>
    <w:rsid w:val="00A6563C"/>
    <w:rsid w:val="00C21248"/>
    <w:rsid w:val="00CD4A2A"/>
    <w:rsid w:val="00EC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3F53"/>
  <w15:chartTrackingRefBased/>
  <w15:docId w15:val="{C4D1DCB5-41CC-4FC2-B2E9-0D5A15F2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x193iq5w">
    <w:name w:val="x193iq5w"/>
    <w:basedOn w:val="Fontepargpadro"/>
    <w:rsid w:val="00CD4A2A"/>
  </w:style>
  <w:style w:type="character" w:styleId="Hyperlink">
    <w:name w:val="Hyperlink"/>
    <w:basedOn w:val="Fontepargpadro"/>
    <w:uiPriority w:val="99"/>
    <w:semiHidden/>
    <w:unhideWhenUsed/>
    <w:rsid w:val="00CD4A2A"/>
    <w:rPr>
      <w:color w:val="0000FF"/>
      <w:u w:val="single"/>
    </w:rPr>
  </w:style>
  <w:style w:type="character" w:customStyle="1" w:styleId="x4k7w5x">
    <w:name w:val="x4k7w5x"/>
    <w:basedOn w:val="Fontepargpadro"/>
    <w:rsid w:val="00CD4A2A"/>
  </w:style>
  <w:style w:type="character" w:customStyle="1" w:styleId="x1lliihq">
    <w:name w:val="x1lliihq"/>
    <w:basedOn w:val="Fontepargpadro"/>
    <w:rsid w:val="00CD4A2A"/>
  </w:style>
  <w:style w:type="character" w:customStyle="1" w:styleId="xt0b8zv">
    <w:name w:val="xt0b8zv"/>
    <w:basedOn w:val="Fontepargpadro"/>
    <w:rsid w:val="00CD4A2A"/>
  </w:style>
  <w:style w:type="character" w:customStyle="1" w:styleId="x1e558r4">
    <w:name w:val="x1e558r4"/>
    <w:basedOn w:val="Fontepargpadro"/>
    <w:rsid w:val="00CD4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75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45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36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17599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8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14970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568794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00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03305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6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49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2342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76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34763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57558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84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44786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0489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1616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7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6885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34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14297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9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7608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73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4881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56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43059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05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67921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83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18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6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4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17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237089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2814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28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432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4165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6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7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4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794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2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1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3130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0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12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camaradeguairapr@gmail.com</dc:creator>
  <cp:keywords/>
  <dc:description/>
  <cp:lastModifiedBy>camaradeguairapr@gmail.com</cp:lastModifiedBy>
  <cp:revision>2</cp:revision>
  <dcterms:created xsi:type="dcterms:W3CDTF">2024-03-11T13:56:00Z</dcterms:created>
  <dcterms:modified xsi:type="dcterms:W3CDTF">2024-03-11T13:56:00Z</dcterms:modified>
</cp:coreProperties>
</file>