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54F0" w14:textId="32E24B9E" w:rsidR="00793F4F" w:rsidRPr="00137D83" w:rsidRDefault="00B0110F" w:rsidP="002F1F03">
      <w:pPr>
        <w:pStyle w:val="Ttulo9"/>
        <w:ind w:left="0" w:firstLine="2552"/>
        <w:rPr>
          <w:rFonts w:ascii="Arial" w:hAnsi="Arial" w:cs="Arial"/>
        </w:rPr>
      </w:pPr>
      <w:r w:rsidRPr="00137D83">
        <w:rPr>
          <w:rFonts w:ascii="Arial" w:hAnsi="Arial" w:cs="Arial"/>
        </w:rPr>
        <w:t>R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E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S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O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L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U</w:t>
      </w:r>
      <w:r w:rsidR="000C3DED" w:rsidRPr="00137D83">
        <w:rPr>
          <w:rFonts w:ascii="Arial" w:hAnsi="Arial" w:cs="Arial"/>
        </w:rPr>
        <w:t xml:space="preserve"> </w:t>
      </w:r>
      <w:r w:rsidRPr="00137D83">
        <w:rPr>
          <w:rFonts w:ascii="Arial" w:hAnsi="Arial" w:cs="Arial"/>
        </w:rPr>
        <w:t>Ç</w:t>
      </w:r>
      <w:r w:rsidR="000C3DED" w:rsidRPr="00137D83">
        <w:rPr>
          <w:rFonts w:ascii="Arial" w:hAnsi="Arial" w:cs="Arial"/>
        </w:rPr>
        <w:t xml:space="preserve"> </w:t>
      </w:r>
      <w:r w:rsidR="00793F4F" w:rsidRPr="00137D83">
        <w:rPr>
          <w:rFonts w:ascii="Arial" w:hAnsi="Arial" w:cs="Arial"/>
        </w:rPr>
        <w:t>Ã</w:t>
      </w:r>
      <w:r w:rsidR="000C3DED" w:rsidRPr="00137D83">
        <w:rPr>
          <w:rFonts w:ascii="Arial" w:hAnsi="Arial" w:cs="Arial"/>
        </w:rPr>
        <w:t xml:space="preserve"> </w:t>
      </w:r>
      <w:r w:rsidR="00793F4F" w:rsidRPr="00137D83">
        <w:rPr>
          <w:rFonts w:ascii="Arial" w:hAnsi="Arial" w:cs="Arial"/>
        </w:rPr>
        <w:t xml:space="preserve">O </w:t>
      </w:r>
      <w:r w:rsidR="000C3DED" w:rsidRPr="00137D83">
        <w:rPr>
          <w:rFonts w:ascii="Arial" w:hAnsi="Arial" w:cs="Arial"/>
        </w:rPr>
        <w:t xml:space="preserve">  </w:t>
      </w:r>
      <w:r w:rsidR="00793F4F" w:rsidRPr="00137D83">
        <w:rPr>
          <w:rFonts w:ascii="Arial" w:hAnsi="Arial" w:cs="Arial"/>
        </w:rPr>
        <w:t xml:space="preserve">Nº  </w:t>
      </w:r>
      <w:r w:rsidR="00B332A1" w:rsidRPr="00137D83">
        <w:rPr>
          <w:rFonts w:ascii="Arial" w:hAnsi="Arial" w:cs="Arial"/>
        </w:rPr>
        <w:t>0</w:t>
      </w:r>
      <w:r w:rsidR="00523769">
        <w:rPr>
          <w:rFonts w:ascii="Arial" w:hAnsi="Arial" w:cs="Arial"/>
        </w:rPr>
        <w:t>3</w:t>
      </w:r>
      <w:r w:rsidR="00E167D3" w:rsidRPr="00137D83">
        <w:rPr>
          <w:rFonts w:ascii="Arial" w:hAnsi="Arial" w:cs="Arial"/>
        </w:rPr>
        <w:t>/202</w:t>
      </w:r>
      <w:r w:rsidR="00953429" w:rsidRPr="00137D83">
        <w:rPr>
          <w:rFonts w:ascii="Arial" w:hAnsi="Arial" w:cs="Arial"/>
        </w:rPr>
        <w:t>2</w:t>
      </w:r>
    </w:p>
    <w:p w14:paraId="5C1E539A" w14:textId="4D7B31C7" w:rsidR="00793F4F" w:rsidRPr="00B0110F" w:rsidRDefault="00793F4F" w:rsidP="002F1F03">
      <w:pPr>
        <w:pStyle w:val="Ttulo9"/>
        <w:ind w:left="0" w:firstLine="2552"/>
        <w:rPr>
          <w:rFonts w:ascii="Arial" w:hAnsi="Arial" w:cs="Arial"/>
          <w:b w:val="0"/>
          <w:sz w:val="22"/>
          <w:szCs w:val="22"/>
        </w:rPr>
      </w:pPr>
      <w:r w:rsidRPr="00B0110F">
        <w:rPr>
          <w:rFonts w:ascii="Arial" w:hAnsi="Arial" w:cs="Arial"/>
          <w:sz w:val="22"/>
          <w:szCs w:val="22"/>
        </w:rPr>
        <w:t>Data   :</w:t>
      </w:r>
      <w:r w:rsidR="00523769">
        <w:rPr>
          <w:rFonts w:ascii="Arial" w:hAnsi="Arial" w:cs="Arial"/>
          <w:sz w:val="22"/>
          <w:szCs w:val="22"/>
        </w:rPr>
        <w:t>-</w:t>
      </w:r>
      <w:r w:rsidRPr="00B0110F">
        <w:rPr>
          <w:rFonts w:ascii="Arial" w:hAnsi="Arial" w:cs="Arial"/>
          <w:sz w:val="22"/>
          <w:szCs w:val="22"/>
        </w:rPr>
        <w:t xml:space="preserve"> </w:t>
      </w:r>
      <w:r w:rsidR="00E167D3" w:rsidRPr="00B0110F">
        <w:rPr>
          <w:rFonts w:ascii="Arial" w:hAnsi="Arial" w:cs="Arial"/>
          <w:b w:val="0"/>
          <w:sz w:val="22"/>
          <w:szCs w:val="22"/>
        </w:rPr>
        <w:t xml:space="preserve"> </w:t>
      </w:r>
      <w:r w:rsidR="00523769">
        <w:rPr>
          <w:rFonts w:ascii="Arial" w:hAnsi="Arial" w:cs="Arial"/>
          <w:b w:val="0"/>
          <w:sz w:val="22"/>
          <w:szCs w:val="22"/>
        </w:rPr>
        <w:t>19</w:t>
      </w:r>
      <w:r w:rsidR="000C3DED">
        <w:rPr>
          <w:rFonts w:ascii="Arial" w:hAnsi="Arial" w:cs="Arial"/>
          <w:b w:val="0"/>
          <w:sz w:val="22"/>
          <w:szCs w:val="22"/>
        </w:rPr>
        <w:t xml:space="preserve"> de abril</w:t>
      </w:r>
      <w:r w:rsidR="00E167D3" w:rsidRPr="00B0110F">
        <w:rPr>
          <w:rFonts w:ascii="Arial" w:hAnsi="Arial" w:cs="Arial"/>
          <w:b w:val="0"/>
          <w:sz w:val="22"/>
          <w:szCs w:val="22"/>
        </w:rPr>
        <w:t xml:space="preserve"> de 202</w:t>
      </w:r>
      <w:r w:rsidR="00953429">
        <w:rPr>
          <w:rFonts w:ascii="Arial" w:hAnsi="Arial" w:cs="Arial"/>
          <w:b w:val="0"/>
          <w:sz w:val="22"/>
          <w:szCs w:val="22"/>
        </w:rPr>
        <w:t>2</w:t>
      </w:r>
    </w:p>
    <w:p w14:paraId="1601A1BD" w14:textId="77777777" w:rsidR="00523769" w:rsidRPr="008530EE" w:rsidRDefault="00523769" w:rsidP="00523769">
      <w:pPr>
        <w:ind w:left="3544" w:hanging="992"/>
        <w:jc w:val="both"/>
        <w:rPr>
          <w:rFonts w:ascii="Tahoma" w:hAnsi="Tahoma"/>
          <w:sz w:val="20"/>
          <w:szCs w:val="20"/>
        </w:rPr>
      </w:pPr>
      <w:r w:rsidRPr="008530EE">
        <w:rPr>
          <w:rFonts w:ascii="Tahoma" w:hAnsi="Tahoma"/>
          <w:b/>
          <w:sz w:val="20"/>
          <w:szCs w:val="20"/>
        </w:rPr>
        <w:t>Ementa</w:t>
      </w:r>
      <w:r w:rsidRPr="008530EE"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A</w:t>
      </w:r>
      <w:r w:rsidRPr="008530EE">
        <w:rPr>
          <w:rFonts w:ascii="Tahoma" w:hAnsi="Tahoma"/>
          <w:sz w:val="20"/>
          <w:szCs w:val="20"/>
        </w:rPr>
        <w:t xml:space="preserve">bre Crédito Adicional Suplementar no valor de </w:t>
      </w:r>
      <w:bookmarkStart w:id="0" w:name="_Hlk72938445"/>
      <w:r>
        <w:rPr>
          <w:rFonts w:ascii="Tahoma" w:hAnsi="Tahoma"/>
          <w:sz w:val="20"/>
          <w:szCs w:val="20"/>
        </w:rPr>
        <w:t xml:space="preserve">R$ 100.000,00 </w:t>
      </w:r>
      <w:r w:rsidRPr="008530EE"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Cem mil reais)</w:t>
      </w:r>
      <w:r w:rsidRPr="008530EE">
        <w:rPr>
          <w:rFonts w:ascii="Tahoma" w:hAnsi="Tahoma"/>
          <w:sz w:val="20"/>
          <w:szCs w:val="20"/>
        </w:rPr>
        <w:t>,</w:t>
      </w:r>
      <w:bookmarkEnd w:id="0"/>
      <w:r w:rsidRPr="008530EE">
        <w:rPr>
          <w:rFonts w:ascii="Tahoma" w:hAnsi="Tahoma"/>
          <w:sz w:val="20"/>
          <w:szCs w:val="20"/>
        </w:rPr>
        <w:t xml:space="preserve"> anula dotação orçamentária de igual valor, e dá outras providências.</w:t>
      </w:r>
    </w:p>
    <w:p w14:paraId="3206B898" w14:textId="219397F0" w:rsidR="00523769" w:rsidRPr="00027FE9" w:rsidRDefault="00523769" w:rsidP="00523769">
      <w:pPr>
        <w:ind w:left="2640"/>
        <w:jc w:val="both"/>
        <w:rPr>
          <w:rFonts w:ascii="Tahoma" w:hAnsi="Tahoma"/>
          <w:sz w:val="8"/>
          <w:szCs w:val="8"/>
        </w:rPr>
      </w:pPr>
      <w:r w:rsidRPr="008530EE">
        <w:rPr>
          <w:rFonts w:ascii="Tahoma" w:hAnsi="Tahoma"/>
          <w:sz w:val="20"/>
          <w:szCs w:val="20"/>
        </w:rPr>
        <w:t xml:space="preserve"> </w:t>
      </w:r>
    </w:p>
    <w:p w14:paraId="46E461AE" w14:textId="77777777" w:rsidR="00523769" w:rsidRPr="00316D59" w:rsidRDefault="00523769" w:rsidP="00523769">
      <w:pPr>
        <w:ind w:firstLine="264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Câmara Municipal de Guaíra, Estado do Paraná, no uso de suas atribuições legais </w:t>
      </w:r>
      <w:r w:rsidRPr="008530EE">
        <w:rPr>
          <w:rFonts w:ascii="Tahoma" w:hAnsi="Tahoma"/>
          <w:sz w:val="20"/>
          <w:szCs w:val="20"/>
        </w:rPr>
        <w:t xml:space="preserve">e nos termos dos artigos </w:t>
      </w:r>
      <w:r>
        <w:rPr>
          <w:rFonts w:ascii="Tahoma" w:hAnsi="Tahoma"/>
          <w:sz w:val="20"/>
          <w:szCs w:val="20"/>
        </w:rPr>
        <w:t xml:space="preserve">5º </w:t>
      </w:r>
      <w:r w:rsidRPr="008530EE">
        <w:rPr>
          <w:rFonts w:ascii="Tahoma" w:hAnsi="Tahoma"/>
          <w:sz w:val="20"/>
          <w:szCs w:val="20"/>
        </w:rPr>
        <w:t>da Lei Orçamentaria Anual nº 2.</w:t>
      </w:r>
      <w:r>
        <w:rPr>
          <w:rFonts w:ascii="Tahoma" w:hAnsi="Tahoma"/>
          <w:sz w:val="20"/>
          <w:szCs w:val="20"/>
        </w:rPr>
        <w:t>204</w:t>
      </w:r>
      <w:r w:rsidRPr="008530EE">
        <w:rPr>
          <w:rFonts w:ascii="Tahoma" w:hAnsi="Tahoma"/>
          <w:sz w:val="20"/>
          <w:szCs w:val="20"/>
        </w:rPr>
        <w:t xml:space="preserve"> de </w:t>
      </w:r>
      <w:r>
        <w:rPr>
          <w:rFonts w:ascii="Tahoma" w:hAnsi="Tahoma"/>
          <w:sz w:val="20"/>
          <w:szCs w:val="20"/>
        </w:rPr>
        <w:t>09</w:t>
      </w:r>
      <w:r w:rsidRPr="008530EE">
        <w:rPr>
          <w:rFonts w:ascii="Tahoma" w:hAnsi="Tahoma"/>
          <w:sz w:val="20"/>
          <w:szCs w:val="20"/>
        </w:rPr>
        <w:t>/12/202</w:t>
      </w:r>
      <w:r>
        <w:rPr>
          <w:rFonts w:ascii="Tahoma" w:hAnsi="Tahoma"/>
          <w:sz w:val="20"/>
          <w:szCs w:val="20"/>
        </w:rPr>
        <w:t>1</w:t>
      </w:r>
      <w:r w:rsidRPr="008530EE">
        <w:rPr>
          <w:rFonts w:ascii="Tahoma" w:hAnsi="Tahoma"/>
          <w:sz w:val="20"/>
          <w:szCs w:val="20"/>
        </w:rPr>
        <w:t xml:space="preserve">, bem como no artigo 43, inciso I da Lei Federal nº 4.320/64, e, considerando o memorando sob o </w:t>
      </w:r>
      <w:r w:rsidRPr="00316D59">
        <w:rPr>
          <w:rFonts w:ascii="Tahoma" w:hAnsi="Tahoma"/>
          <w:sz w:val="20"/>
          <w:szCs w:val="20"/>
        </w:rPr>
        <w:t>nº</w:t>
      </w:r>
      <w:r>
        <w:rPr>
          <w:rFonts w:ascii="Tahoma" w:hAnsi="Tahoma"/>
          <w:sz w:val="20"/>
          <w:szCs w:val="20"/>
        </w:rPr>
        <w:t xml:space="preserve"> 2022000259</w:t>
      </w:r>
      <w:r w:rsidRPr="00316D59">
        <w:rPr>
          <w:rFonts w:ascii="Tahoma" w:hAnsi="Tahoma"/>
          <w:sz w:val="20"/>
          <w:szCs w:val="20"/>
        </w:rPr>
        <w:t>,</w:t>
      </w:r>
    </w:p>
    <w:p w14:paraId="63F79EC3" w14:textId="77777777" w:rsidR="00523769" w:rsidRPr="008530EE" w:rsidRDefault="00523769" w:rsidP="00523769">
      <w:pPr>
        <w:ind w:firstLine="265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Resolve</w:t>
      </w:r>
      <w:r w:rsidRPr="008530EE">
        <w:rPr>
          <w:rFonts w:ascii="Tahoma" w:hAnsi="Tahoma"/>
          <w:b/>
          <w:sz w:val="20"/>
          <w:szCs w:val="20"/>
        </w:rPr>
        <w:t>:</w:t>
      </w:r>
    </w:p>
    <w:p w14:paraId="6AE9B1D1" w14:textId="77777777" w:rsidR="00523769" w:rsidRDefault="00523769" w:rsidP="00523769">
      <w:pPr>
        <w:ind w:firstLine="2650"/>
        <w:jc w:val="both"/>
        <w:rPr>
          <w:rFonts w:ascii="Tahoma" w:hAnsi="Tahoma"/>
          <w:sz w:val="20"/>
          <w:szCs w:val="20"/>
        </w:rPr>
      </w:pPr>
      <w:r w:rsidRPr="008530EE">
        <w:rPr>
          <w:rFonts w:ascii="Tahoma" w:hAnsi="Tahoma"/>
          <w:b/>
          <w:sz w:val="20"/>
          <w:szCs w:val="20"/>
        </w:rPr>
        <w:t xml:space="preserve">Art. 1º </w:t>
      </w:r>
      <w:r w:rsidRPr="008530EE">
        <w:rPr>
          <w:rFonts w:ascii="Tahoma" w:hAnsi="Tahoma"/>
          <w:sz w:val="20"/>
          <w:szCs w:val="20"/>
        </w:rPr>
        <w:t xml:space="preserve">Fica aberto um crédito adicional suplementar no valor de </w:t>
      </w:r>
      <w:r>
        <w:rPr>
          <w:rFonts w:ascii="Tahoma" w:hAnsi="Tahoma"/>
          <w:sz w:val="20"/>
          <w:szCs w:val="20"/>
        </w:rPr>
        <w:t xml:space="preserve">R$ 100.000,00 </w:t>
      </w:r>
      <w:r w:rsidRPr="008530EE"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cem mil reais)</w:t>
      </w:r>
      <w:r w:rsidRPr="008530EE">
        <w:rPr>
          <w:rFonts w:ascii="Tahoma" w:hAnsi="Tahoma"/>
          <w:sz w:val="20"/>
          <w:szCs w:val="20"/>
        </w:rPr>
        <w:t>, na forma abaixo discriminada:</w:t>
      </w:r>
    </w:p>
    <w:p w14:paraId="22578116" w14:textId="77777777" w:rsidR="00523769" w:rsidRPr="008530EE" w:rsidRDefault="00523769" w:rsidP="00523769">
      <w:pPr>
        <w:spacing w:after="0" w:line="240" w:lineRule="auto"/>
        <w:ind w:firstLine="2650"/>
        <w:jc w:val="both"/>
        <w:rPr>
          <w:rFonts w:ascii="Tahoma" w:hAnsi="Tahoma"/>
          <w:sz w:val="20"/>
          <w:szCs w:val="20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72"/>
        <w:gridCol w:w="1276"/>
        <w:gridCol w:w="1701"/>
      </w:tblGrid>
      <w:tr w:rsidR="00523769" w:rsidRPr="009E36F6" w14:paraId="1F74BC5F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DAAC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Órgão: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– Câmara Municipal</w:t>
            </w:r>
          </w:p>
        </w:tc>
      </w:tr>
      <w:tr w:rsidR="00523769" w:rsidRPr="009E36F6" w14:paraId="1C2AC514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1B7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Unidade: 1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Câmara Municipal</w:t>
            </w:r>
          </w:p>
        </w:tc>
      </w:tr>
      <w:tr w:rsidR="00523769" w:rsidRPr="009E36F6" w14:paraId="751CEA57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3D0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Ação: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2001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Fiscalização, Controle Externo e Atividades</w:t>
            </w:r>
          </w:p>
        </w:tc>
      </w:tr>
      <w:tr w:rsidR="00523769" w:rsidRPr="009E36F6" w14:paraId="337E152C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0C41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Funcional: 0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1.001.01.031.0001.2001</w:t>
            </w:r>
          </w:p>
        </w:tc>
      </w:tr>
      <w:tr w:rsidR="00523769" w:rsidRPr="009E36F6" w14:paraId="3EFCDA89" w14:textId="77777777" w:rsidTr="00027FE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0B2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Ref.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99E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Modalidade de Aplicação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201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0BB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Valor R$</w:t>
            </w:r>
          </w:p>
        </w:tc>
      </w:tr>
      <w:tr w:rsidR="00523769" w:rsidRPr="009E36F6" w14:paraId="097642D0" w14:textId="77777777" w:rsidTr="00027FE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80E1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F9AD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3390390000 – Outros Serviços de Terceiros Pessoa Jurídica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35B1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AAF4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100.000,00</w:t>
            </w:r>
          </w:p>
        </w:tc>
      </w:tr>
      <w:tr w:rsidR="00523769" w:rsidRPr="009E36F6" w14:paraId="1C728E6E" w14:textId="77777777" w:rsidTr="00027FE9">
        <w:trPr>
          <w:trHeight w:val="255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D5D2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8BDD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100.000,00</w:t>
            </w:r>
          </w:p>
        </w:tc>
      </w:tr>
    </w:tbl>
    <w:p w14:paraId="71CED039" w14:textId="77777777" w:rsidR="00523769" w:rsidRDefault="00523769" w:rsidP="00523769">
      <w:pPr>
        <w:spacing w:after="0" w:line="240" w:lineRule="auto"/>
        <w:jc w:val="both"/>
        <w:rPr>
          <w:rFonts w:ascii="Tahoma" w:hAnsi="Tahoma"/>
          <w:b/>
          <w:bCs/>
          <w:sz w:val="16"/>
          <w:szCs w:val="16"/>
        </w:rPr>
      </w:pPr>
      <w:r w:rsidRPr="00A61DF5">
        <w:rPr>
          <w:rFonts w:ascii="Tahoma" w:hAnsi="Tahoma"/>
          <w:b/>
          <w:bCs/>
          <w:sz w:val="16"/>
          <w:szCs w:val="16"/>
        </w:rPr>
        <w:t xml:space="preserve"> </w:t>
      </w:r>
    </w:p>
    <w:p w14:paraId="261718BD" w14:textId="77777777" w:rsidR="00523769" w:rsidRPr="00A61DF5" w:rsidRDefault="00523769" w:rsidP="00523769">
      <w:pPr>
        <w:spacing w:after="0" w:line="240" w:lineRule="auto"/>
        <w:jc w:val="both"/>
        <w:rPr>
          <w:rFonts w:ascii="Tahoma" w:hAnsi="Tahoma"/>
          <w:b/>
          <w:bCs/>
          <w:sz w:val="18"/>
          <w:szCs w:val="18"/>
        </w:rPr>
      </w:pPr>
    </w:p>
    <w:p w14:paraId="5F1CD237" w14:textId="77777777" w:rsidR="00523769" w:rsidRDefault="00523769" w:rsidP="00523769">
      <w:pPr>
        <w:spacing w:after="0" w:line="240" w:lineRule="auto"/>
        <w:ind w:firstLine="2552"/>
        <w:jc w:val="both"/>
        <w:rPr>
          <w:rFonts w:ascii="Tahoma" w:hAnsi="Tahoma"/>
          <w:sz w:val="20"/>
          <w:szCs w:val="20"/>
        </w:rPr>
      </w:pPr>
      <w:r w:rsidRPr="008530EE">
        <w:rPr>
          <w:rFonts w:ascii="Tahoma" w:hAnsi="Tahoma"/>
          <w:b/>
          <w:bCs/>
          <w:sz w:val="20"/>
          <w:szCs w:val="20"/>
        </w:rPr>
        <w:t>Art. 2°</w:t>
      </w:r>
      <w:r w:rsidRPr="008530EE">
        <w:rPr>
          <w:rFonts w:ascii="Tahoma" w:hAnsi="Tahoma"/>
          <w:sz w:val="20"/>
          <w:szCs w:val="20"/>
        </w:rPr>
        <w:t xml:space="preserve"> Os recursos necessários à execução do contido no </w:t>
      </w:r>
      <w:r w:rsidRPr="008530EE">
        <w:rPr>
          <w:rFonts w:ascii="Tahoma" w:hAnsi="Tahoma"/>
          <w:bCs/>
          <w:sz w:val="20"/>
          <w:szCs w:val="20"/>
        </w:rPr>
        <w:t xml:space="preserve">Art. 1° </w:t>
      </w:r>
      <w:r w:rsidRPr="008530EE">
        <w:rPr>
          <w:rFonts w:ascii="Tahoma" w:hAnsi="Tahoma"/>
          <w:sz w:val="20"/>
          <w:szCs w:val="20"/>
        </w:rPr>
        <w:t>dest</w:t>
      </w:r>
      <w:r>
        <w:rPr>
          <w:rFonts w:ascii="Tahoma" w:hAnsi="Tahoma"/>
          <w:sz w:val="20"/>
          <w:szCs w:val="20"/>
        </w:rPr>
        <w:t>a</w:t>
      </w:r>
      <w:r w:rsidRPr="008530E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Resolução</w:t>
      </w:r>
      <w:r w:rsidRPr="008530EE">
        <w:rPr>
          <w:rFonts w:ascii="Tahoma" w:hAnsi="Tahoma"/>
          <w:sz w:val="20"/>
          <w:szCs w:val="20"/>
        </w:rPr>
        <w:t xml:space="preserve"> decorrerão da anulação orçamentária, a saber:</w:t>
      </w:r>
    </w:p>
    <w:p w14:paraId="6FB973BA" w14:textId="77777777" w:rsidR="00523769" w:rsidRPr="008530EE" w:rsidRDefault="00523769" w:rsidP="00523769">
      <w:pPr>
        <w:spacing w:after="0" w:line="240" w:lineRule="auto"/>
        <w:ind w:firstLine="2650"/>
        <w:jc w:val="both"/>
        <w:rPr>
          <w:rFonts w:ascii="Tahoma" w:hAnsi="Tahoma"/>
          <w:sz w:val="20"/>
          <w:szCs w:val="20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72"/>
        <w:gridCol w:w="1276"/>
        <w:gridCol w:w="1701"/>
      </w:tblGrid>
      <w:tr w:rsidR="00523769" w:rsidRPr="009E36F6" w14:paraId="750540B2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80E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Órgão: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Câmara Municipal </w:t>
            </w:r>
          </w:p>
        </w:tc>
      </w:tr>
      <w:tr w:rsidR="00523769" w:rsidRPr="009E36F6" w14:paraId="5EB82439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08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Unidade: 1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Câmara Municipal</w:t>
            </w:r>
          </w:p>
        </w:tc>
      </w:tr>
      <w:tr w:rsidR="00523769" w:rsidRPr="009E36F6" w14:paraId="4D82720A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8342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Ação: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2001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Fiscalização, Controle Externo e Atividades</w:t>
            </w:r>
          </w:p>
        </w:tc>
      </w:tr>
      <w:tr w:rsidR="00523769" w:rsidRPr="009E36F6" w14:paraId="45FBC354" w14:textId="77777777" w:rsidTr="00027FE9">
        <w:trPr>
          <w:trHeight w:val="255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B52A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Funcional: 0</w:t>
            </w:r>
            <w:r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1.001.01.031.0001.2001</w:t>
            </w:r>
          </w:p>
        </w:tc>
      </w:tr>
      <w:tr w:rsidR="00523769" w:rsidRPr="009E36F6" w14:paraId="292F1190" w14:textId="77777777" w:rsidTr="00027FE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AC2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Ref.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BE3D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Modalidade de Aplicação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401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CE5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eastAsia="pt-BR"/>
              </w:rPr>
              <w:t>Valor R$</w:t>
            </w:r>
          </w:p>
        </w:tc>
      </w:tr>
      <w:tr w:rsidR="00523769" w:rsidRPr="009E36F6" w14:paraId="1D25133E" w14:textId="77777777" w:rsidTr="00027FE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906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5823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190110000</w:t>
            </w: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Vencimentos e vantagens fixas –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0FF4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EA4A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40.000,00</w:t>
            </w:r>
          </w:p>
        </w:tc>
      </w:tr>
      <w:tr w:rsidR="00523769" w:rsidRPr="009E36F6" w14:paraId="318CCB0A" w14:textId="77777777" w:rsidTr="00027FE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FCD4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98C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390140000</w:t>
            </w: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Diárias – Pessoal Civil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31C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5515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40.000,00</w:t>
            </w:r>
          </w:p>
        </w:tc>
      </w:tr>
      <w:tr w:rsidR="00523769" w:rsidRPr="009E36F6" w14:paraId="5AA8F111" w14:textId="77777777" w:rsidTr="00027FE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1242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65D" w14:textId="77777777" w:rsidR="00523769" w:rsidRPr="009E36F6" w:rsidRDefault="00523769" w:rsidP="00523769">
            <w:pPr>
              <w:spacing w:after="0" w:line="240" w:lineRule="auto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390330000</w:t>
            </w: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–</w:t>
            </w:r>
            <w:r w:rsidRPr="009E36F6"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Passagens e Despesas com Locomoção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3F4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899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/>
                <w:color w:val="000000"/>
                <w:sz w:val="16"/>
                <w:szCs w:val="16"/>
                <w:lang w:eastAsia="pt-BR"/>
              </w:rPr>
              <w:t>20.000,00</w:t>
            </w:r>
          </w:p>
        </w:tc>
      </w:tr>
      <w:tr w:rsidR="00523769" w:rsidRPr="009E36F6" w14:paraId="45192D2C" w14:textId="77777777" w:rsidTr="00027FE9">
        <w:trPr>
          <w:trHeight w:val="255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110" w14:textId="77777777" w:rsidR="00523769" w:rsidRPr="009E36F6" w:rsidRDefault="00523769" w:rsidP="0052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36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E43" w14:textId="77777777" w:rsidR="00523769" w:rsidRPr="009E36F6" w:rsidRDefault="00523769" w:rsidP="00523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100.000,00</w:t>
            </w:r>
          </w:p>
        </w:tc>
      </w:tr>
    </w:tbl>
    <w:p w14:paraId="71E6BC22" w14:textId="77777777" w:rsidR="00523769" w:rsidRPr="00A61DF5" w:rsidRDefault="00523769" w:rsidP="00523769">
      <w:pPr>
        <w:rPr>
          <w:rFonts w:ascii="Tahoma" w:hAnsi="Tahoma"/>
          <w:b/>
          <w:sz w:val="18"/>
          <w:szCs w:val="18"/>
        </w:rPr>
      </w:pPr>
    </w:p>
    <w:p w14:paraId="3BCC6BAC" w14:textId="77777777" w:rsidR="00523769" w:rsidRPr="008530EE" w:rsidRDefault="00523769" w:rsidP="00523769">
      <w:pPr>
        <w:ind w:firstLine="2552"/>
        <w:rPr>
          <w:rFonts w:ascii="Tahoma" w:hAnsi="Tahoma"/>
          <w:sz w:val="20"/>
          <w:szCs w:val="20"/>
        </w:rPr>
      </w:pPr>
      <w:r w:rsidRPr="008530EE">
        <w:rPr>
          <w:rFonts w:ascii="Tahoma" w:hAnsi="Tahoma"/>
          <w:b/>
          <w:sz w:val="20"/>
          <w:szCs w:val="20"/>
        </w:rPr>
        <w:t>Art. 3º</w:t>
      </w:r>
      <w:r w:rsidRPr="008530EE">
        <w:rPr>
          <w:rFonts w:ascii="Tahoma" w:hAnsi="Tahoma"/>
          <w:sz w:val="20"/>
          <w:szCs w:val="20"/>
        </w:rPr>
        <w:t xml:space="preserve"> Est</w:t>
      </w:r>
      <w:r>
        <w:rPr>
          <w:rFonts w:ascii="Tahoma" w:hAnsi="Tahoma"/>
          <w:sz w:val="20"/>
          <w:szCs w:val="20"/>
        </w:rPr>
        <w:t>a</w:t>
      </w:r>
      <w:r w:rsidRPr="008530E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Resolução </w:t>
      </w:r>
      <w:r w:rsidRPr="008530EE">
        <w:rPr>
          <w:rFonts w:ascii="Tahoma" w:hAnsi="Tahoma"/>
          <w:sz w:val="20"/>
          <w:szCs w:val="20"/>
        </w:rPr>
        <w:t>entra em vigor na data de sua publicação.</w:t>
      </w:r>
    </w:p>
    <w:p w14:paraId="6BA5BF87" w14:textId="69C72840" w:rsidR="00E167D3" w:rsidRPr="00B0110F" w:rsidRDefault="00523769" w:rsidP="00D85238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Tahoma" w:hAnsi="Tahoma"/>
          <w:sz w:val="20"/>
          <w:szCs w:val="20"/>
        </w:rPr>
        <w:t xml:space="preserve">Edifício da Câmara Municipal de </w:t>
      </w:r>
      <w:r w:rsidRPr="008530EE">
        <w:rPr>
          <w:rFonts w:ascii="Tahoma" w:hAnsi="Tahoma"/>
          <w:sz w:val="20"/>
          <w:szCs w:val="20"/>
        </w:rPr>
        <w:t xml:space="preserve">Guaíra, Estado do Paraná, </w:t>
      </w:r>
      <w:r w:rsidR="00D85238">
        <w:rPr>
          <w:rFonts w:ascii="Tahoma" w:hAnsi="Tahoma"/>
          <w:sz w:val="20"/>
          <w:szCs w:val="20"/>
        </w:rPr>
        <w:t>19</w:t>
      </w:r>
      <w:r w:rsidRPr="008530EE">
        <w:rPr>
          <w:rFonts w:ascii="Tahoma" w:hAnsi="Tahoma"/>
          <w:sz w:val="20"/>
          <w:szCs w:val="20"/>
        </w:rPr>
        <w:t xml:space="preserve"> de </w:t>
      </w:r>
      <w:r>
        <w:rPr>
          <w:rFonts w:ascii="Tahoma" w:hAnsi="Tahoma"/>
          <w:sz w:val="20"/>
          <w:szCs w:val="20"/>
        </w:rPr>
        <w:t>abril</w:t>
      </w:r>
      <w:r w:rsidRPr="008530EE">
        <w:rPr>
          <w:rFonts w:ascii="Tahoma" w:hAnsi="Tahoma"/>
          <w:sz w:val="20"/>
          <w:szCs w:val="20"/>
        </w:rPr>
        <w:t xml:space="preserve"> de 202</w:t>
      </w:r>
      <w:r>
        <w:rPr>
          <w:rFonts w:ascii="Tahoma" w:hAnsi="Tahoma"/>
          <w:sz w:val="20"/>
          <w:szCs w:val="20"/>
        </w:rPr>
        <w:t>2</w:t>
      </w:r>
      <w:r w:rsidRPr="008530EE">
        <w:rPr>
          <w:rFonts w:ascii="Tahoma" w:hAnsi="Tahoma"/>
          <w:sz w:val="20"/>
          <w:szCs w:val="20"/>
        </w:rPr>
        <w:t>.</w:t>
      </w:r>
    </w:p>
    <w:p w14:paraId="726AC8E2" w14:textId="77777777" w:rsidR="00E167D3" w:rsidRPr="00027FE9" w:rsidRDefault="00E167D3" w:rsidP="00E167D3">
      <w:pPr>
        <w:pStyle w:val="Default"/>
        <w:spacing w:line="276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14:paraId="05A97646" w14:textId="77777777" w:rsidR="00E167D3" w:rsidRPr="00B0110F" w:rsidRDefault="00E167D3" w:rsidP="000C3DED">
      <w:pPr>
        <w:pStyle w:val="SemEspaamento"/>
        <w:jc w:val="center"/>
        <w:rPr>
          <w:sz w:val="24"/>
        </w:rPr>
      </w:pPr>
    </w:p>
    <w:p w14:paraId="20F23F5D" w14:textId="2848DB57" w:rsidR="000C3DED" w:rsidRPr="00027FE9" w:rsidRDefault="00D85238" w:rsidP="000C3DE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27FE9">
        <w:rPr>
          <w:rFonts w:ascii="Arial" w:hAnsi="Arial" w:cs="Arial"/>
          <w:b/>
          <w:sz w:val="20"/>
          <w:szCs w:val="20"/>
        </w:rPr>
        <w:t xml:space="preserve">  </w:t>
      </w:r>
      <w:r w:rsidR="00027FE9">
        <w:rPr>
          <w:rFonts w:ascii="Arial" w:hAnsi="Arial" w:cs="Arial"/>
          <w:b/>
          <w:sz w:val="20"/>
          <w:szCs w:val="20"/>
        </w:rPr>
        <w:t xml:space="preserve">     </w:t>
      </w:r>
      <w:r w:rsidR="000C3DED" w:rsidRPr="00027FE9">
        <w:rPr>
          <w:rFonts w:ascii="Tahoma" w:hAnsi="Tahoma" w:cs="Tahoma"/>
          <w:b/>
          <w:sz w:val="20"/>
          <w:szCs w:val="20"/>
        </w:rPr>
        <w:t>RAUFI EDSON FRANCO PEDROSO</w:t>
      </w:r>
    </w:p>
    <w:p w14:paraId="634F3A55" w14:textId="32554C9A" w:rsidR="001A7B4D" w:rsidRPr="00027FE9" w:rsidRDefault="000C3DED" w:rsidP="000C3DE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27FE9">
        <w:rPr>
          <w:rFonts w:ascii="Tahoma" w:hAnsi="Tahoma" w:cs="Tahoma"/>
          <w:b/>
          <w:sz w:val="20"/>
          <w:szCs w:val="20"/>
        </w:rPr>
        <w:t xml:space="preserve"> </w:t>
      </w:r>
      <w:r w:rsidRPr="00027FE9">
        <w:rPr>
          <w:rFonts w:ascii="Tahoma" w:hAnsi="Tahoma" w:cs="Tahoma"/>
          <w:b/>
          <w:sz w:val="20"/>
          <w:szCs w:val="20"/>
        </w:rPr>
        <w:tab/>
      </w:r>
      <w:r w:rsidRPr="00027FE9">
        <w:rPr>
          <w:rFonts w:ascii="Tahoma" w:hAnsi="Tahoma" w:cs="Tahoma"/>
          <w:b/>
          <w:sz w:val="20"/>
          <w:szCs w:val="20"/>
        </w:rPr>
        <w:tab/>
      </w:r>
      <w:r w:rsidRPr="00027FE9">
        <w:rPr>
          <w:rFonts w:ascii="Tahoma" w:hAnsi="Tahoma" w:cs="Tahoma"/>
          <w:b/>
          <w:sz w:val="20"/>
          <w:szCs w:val="20"/>
        </w:rPr>
        <w:tab/>
      </w:r>
      <w:r w:rsidRPr="00027FE9">
        <w:rPr>
          <w:rFonts w:ascii="Tahoma" w:hAnsi="Tahoma" w:cs="Tahoma"/>
          <w:b/>
          <w:sz w:val="20"/>
          <w:szCs w:val="20"/>
        </w:rPr>
        <w:tab/>
        <w:t xml:space="preserve"> </w:t>
      </w:r>
      <w:r w:rsidRPr="00027FE9">
        <w:rPr>
          <w:rFonts w:ascii="Tahoma" w:hAnsi="Tahoma" w:cs="Tahoma"/>
          <w:b/>
          <w:sz w:val="20"/>
          <w:szCs w:val="20"/>
        </w:rPr>
        <w:tab/>
        <w:t xml:space="preserve"> </w:t>
      </w:r>
      <w:r w:rsidR="00D85238" w:rsidRPr="00027FE9">
        <w:rPr>
          <w:rFonts w:ascii="Tahoma" w:hAnsi="Tahoma" w:cs="Tahoma"/>
          <w:b/>
          <w:sz w:val="20"/>
          <w:szCs w:val="20"/>
        </w:rPr>
        <w:t xml:space="preserve"> </w:t>
      </w:r>
      <w:r w:rsidR="00027FE9">
        <w:rPr>
          <w:rFonts w:ascii="Tahoma" w:hAnsi="Tahoma" w:cs="Tahoma"/>
          <w:b/>
          <w:sz w:val="20"/>
          <w:szCs w:val="20"/>
        </w:rPr>
        <w:t xml:space="preserve">    </w:t>
      </w:r>
      <w:r w:rsidRPr="00027FE9">
        <w:rPr>
          <w:rFonts w:ascii="Tahoma" w:hAnsi="Tahoma" w:cs="Tahoma"/>
          <w:b/>
          <w:sz w:val="20"/>
          <w:szCs w:val="20"/>
        </w:rPr>
        <w:t>Presidente</w:t>
      </w:r>
    </w:p>
    <w:p w14:paraId="796F7652" w14:textId="0EB38E36" w:rsidR="002F1F03" w:rsidRPr="00027FE9" w:rsidRDefault="002F1F03" w:rsidP="000C3DE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9636E6F" w14:textId="77777777" w:rsidR="00137D83" w:rsidRPr="00027FE9" w:rsidRDefault="00137D83" w:rsidP="000C3DE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D0E78BB" w14:textId="46DD5C13" w:rsidR="002F1F03" w:rsidRPr="00027FE9" w:rsidRDefault="002F1F03" w:rsidP="000C3DED">
      <w:pPr>
        <w:spacing w:after="0" w:line="240" w:lineRule="auto"/>
        <w:rPr>
          <w:rFonts w:ascii="Tahoma" w:hAnsi="Tahoma" w:cs="Tahoma"/>
          <w:b/>
        </w:rPr>
      </w:pPr>
      <w:r w:rsidRPr="00027FE9">
        <w:rPr>
          <w:rFonts w:ascii="Tahoma" w:hAnsi="Tahoma" w:cs="Tahoma"/>
          <w:b/>
          <w:sz w:val="24"/>
          <w:szCs w:val="24"/>
        </w:rPr>
        <w:tab/>
      </w:r>
      <w:r w:rsidRPr="00027FE9">
        <w:rPr>
          <w:rFonts w:ascii="Tahoma" w:hAnsi="Tahoma" w:cs="Tahoma"/>
          <w:b/>
          <w:sz w:val="24"/>
          <w:szCs w:val="24"/>
        </w:rPr>
        <w:tab/>
      </w:r>
      <w:r w:rsidRPr="00027FE9">
        <w:rPr>
          <w:rFonts w:ascii="Tahoma" w:hAnsi="Tahoma" w:cs="Tahoma"/>
          <w:b/>
          <w:sz w:val="24"/>
          <w:szCs w:val="24"/>
        </w:rPr>
        <w:tab/>
        <w:t xml:space="preserve">        </w:t>
      </w:r>
      <w:r w:rsidR="00027FE9">
        <w:rPr>
          <w:rFonts w:ascii="Tahoma" w:hAnsi="Tahoma" w:cs="Tahoma"/>
          <w:b/>
          <w:sz w:val="24"/>
          <w:szCs w:val="24"/>
        </w:rPr>
        <w:t xml:space="preserve">   </w:t>
      </w:r>
      <w:r w:rsidRPr="00027FE9">
        <w:rPr>
          <w:rFonts w:ascii="Tahoma" w:hAnsi="Tahoma" w:cs="Tahoma"/>
          <w:b/>
        </w:rPr>
        <w:t>TEREZA CAMILO DOS SANTOS</w:t>
      </w:r>
    </w:p>
    <w:p w14:paraId="717DC2A4" w14:textId="54923AC9" w:rsidR="001A7B4D" w:rsidRPr="00027FE9" w:rsidRDefault="002F1F03" w:rsidP="001A7B4D">
      <w:pPr>
        <w:pStyle w:val="SemEspaamento"/>
        <w:spacing w:line="276" w:lineRule="auto"/>
        <w:jc w:val="center"/>
        <w:rPr>
          <w:rFonts w:ascii="Tahoma" w:hAnsi="Tahoma" w:cs="Tahoma"/>
          <w:b/>
        </w:rPr>
      </w:pPr>
      <w:r w:rsidRPr="00027FE9">
        <w:rPr>
          <w:rFonts w:ascii="Tahoma" w:hAnsi="Tahoma" w:cs="Tahoma"/>
          <w:b/>
        </w:rPr>
        <w:t>Secretária</w:t>
      </w:r>
    </w:p>
    <w:sectPr w:rsidR="001A7B4D" w:rsidRPr="00027FE9" w:rsidSect="00D85238">
      <w:pgSz w:w="11906" w:h="16838"/>
      <w:pgMar w:top="2325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A000" w14:textId="77777777" w:rsidR="00A975AA" w:rsidRDefault="00A975AA" w:rsidP="00650169">
      <w:pPr>
        <w:spacing w:after="0" w:line="240" w:lineRule="auto"/>
      </w:pPr>
      <w:r>
        <w:separator/>
      </w:r>
    </w:p>
  </w:endnote>
  <w:endnote w:type="continuationSeparator" w:id="0">
    <w:p w14:paraId="1F25A432" w14:textId="77777777" w:rsidR="00A975AA" w:rsidRDefault="00A975AA" w:rsidP="0065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0EEA" w14:textId="77777777" w:rsidR="00A975AA" w:rsidRDefault="00A975AA" w:rsidP="00650169">
      <w:pPr>
        <w:spacing w:after="0" w:line="240" w:lineRule="auto"/>
      </w:pPr>
      <w:r>
        <w:separator/>
      </w:r>
    </w:p>
  </w:footnote>
  <w:footnote w:type="continuationSeparator" w:id="0">
    <w:p w14:paraId="314A82F0" w14:textId="77777777" w:rsidR="00A975AA" w:rsidRDefault="00A975AA" w:rsidP="0065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F3"/>
    <w:multiLevelType w:val="multilevel"/>
    <w:tmpl w:val="E58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D82"/>
    <w:multiLevelType w:val="multilevel"/>
    <w:tmpl w:val="2E5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76F1B"/>
    <w:multiLevelType w:val="multilevel"/>
    <w:tmpl w:val="748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D59C9"/>
    <w:multiLevelType w:val="hybridMultilevel"/>
    <w:tmpl w:val="DDA24916"/>
    <w:lvl w:ilvl="0" w:tplc="2D16E8A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230D34"/>
    <w:multiLevelType w:val="hybridMultilevel"/>
    <w:tmpl w:val="6588956C"/>
    <w:lvl w:ilvl="0" w:tplc="55BC8F20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64D1A4C"/>
    <w:multiLevelType w:val="hybridMultilevel"/>
    <w:tmpl w:val="02E8DFB0"/>
    <w:lvl w:ilvl="0" w:tplc="C760355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69390BC2"/>
    <w:multiLevelType w:val="multilevel"/>
    <w:tmpl w:val="A68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52836"/>
    <w:multiLevelType w:val="hybridMultilevel"/>
    <w:tmpl w:val="C25CBB40"/>
    <w:lvl w:ilvl="0" w:tplc="A0DCA9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3412259">
    <w:abstractNumId w:val="1"/>
  </w:num>
  <w:num w:numId="2" w16cid:durableId="1920208673">
    <w:abstractNumId w:val="4"/>
  </w:num>
  <w:num w:numId="3" w16cid:durableId="1945337641">
    <w:abstractNumId w:val="3"/>
  </w:num>
  <w:num w:numId="4" w16cid:durableId="145319111">
    <w:abstractNumId w:val="5"/>
  </w:num>
  <w:num w:numId="5" w16cid:durableId="162817300">
    <w:abstractNumId w:val="7"/>
  </w:num>
  <w:num w:numId="6" w16cid:durableId="630284261">
    <w:abstractNumId w:val="0"/>
  </w:num>
  <w:num w:numId="7" w16cid:durableId="1425295869">
    <w:abstractNumId w:val="2"/>
  </w:num>
  <w:num w:numId="8" w16cid:durableId="1853030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0F"/>
    <w:rsid w:val="00027FE9"/>
    <w:rsid w:val="00081DC9"/>
    <w:rsid w:val="000B513C"/>
    <w:rsid w:val="000C3DED"/>
    <w:rsid w:val="000E71AC"/>
    <w:rsid w:val="000F00FE"/>
    <w:rsid w:val="00110640"/>
    <w:rsid w:val="00110B63"/>
    <w:rsid w:val="00131996"/>
    <w:rsid w:val="00132280"/>
    <w:rsid w:val="00137D83"/>
    <w:rsid w:val="00143EB2"/>
    <w:rsid w:val="00152B5E"/>
    <w:rsid w:val="00170A62"/>
    <w:rsid w:val="001861F6"/>
    <w:rsid w:val="001A4113"/>
    <w:rsid w:val="001A72EF"/>
    <w:rsid w:val="001A7B4D"/>
    <w:rsid w:val="001D17DD"/>
    <w:rsid w:val="001D42B9"/>
    <w:rsid w:val="002220E6"/>
    <w:rsid w:val="00235DE9"/>
    <w:rsid w:val="0028166E"/>
    <w:rsid w:val="002A4B26"/>
    <w:rsid w:val="002A5562"/>
    <w:rsid w:val="002A5609"/>
    <w:rsid w:val="002C6C0C"/>
    <w:rsid w:val="002E08C7"/>
    <w:rsid w:val="002E16DE"/>
    <w:rsid w:val="002F1F03"/>
    <w:rsid w:val="00324E0B"/>
    <w:rsid w:val="003332E8"/>
    <w:rsid w:val="003468C5"/>
    <w:rsid w:val="0035113F"/>
    <w:rsid w:val="00352BCF"/>
    <w:rsid w:val="00356C26"/>
    <w:rsid w:val="00392231"/>
    <w:rsid w:val="003B16CB"/>
    <w:rsid w:val="003C6A3B"/>
    <w:rsid w:val="003C7A46"/>
    <w:rsid w:val="003D3110"/>
    <w:rsid w:val="003D5794"/>
    <w:rsid w:val="003E5DA8"/>
    <w:rsid w:val="003F20A5"/>
    <w:rsid w:val="003F65AC"/>
    <w:rsid w:val="00414969"/>
    <w:rsid w:val="00417B5F"/>
    <w:rsid w:val="0046788B"/>
    <w:rsid w:val="004736B0"/>
    <w:rsid w:val="004C74A5"/>
    <w:rsid w:val="00505BCD"/>
    <w:rsid w:val="00517B3B"/>
    <w:rsid w:val="00521971"/>
    <w:rsid w:val="00523769"/>
    <w:rsid w:val="005E4E86"/>
    <w:rsid w:val="005F0013"/>
    <w:rsid w:val="005F7306"/>
    <w:rsid w:val="00601F24"/>
    <w:rsid w:val="006020CB"/>
    <w:rsid w:val="00611340"/>
    <w:rsid w:val="00650169"/>
    <w:rsid w:val="00685CF4"/>
    <w:rsid w:val="00686B9B"/>
    <w:rsid w:val="006A1A20"/>
    <w:rsid w:val="00713EE3"/>
    <w:rsid w:val="00733377"/>
    <w:rsid w:val="00792911"/>
    <w:rsid w:val="00793F4F"/>
    <w:rsid w:val="007A0FE5"/>
    <w:rsid w:val="007C53F9"/>
    <w:rsid w:val="007D02F7"/>
    <w:rsid w:val="007F0C24"/>
    <w:rsid w:val="007F4E12"/>
    <w:rsid w:val="00827C77"/>
    <w:rsid w:val="00846ED0"/>
    <w:rsid w:val="008A1852"/>
    <w:rsid w:val="008A1B21"/>
    <w:rsid w:val="008B1076"/>
    <w:rsid w:val="008C0B91"/>
    <w:rsid w:val="008D398E"/>
    <w:rsid w:val="008E1E7C"/>
    <w:rsid w:val="0092612A"/>
    <w:rsid w:val="00953429"/>
    <w:rsid w:val="009678B9"/>
    <w:rsid w:val="009826D5"/>
    <w:rsid w:val="009D7DAA"/>
    <w:rsid w:val="009E3219"/>
    <w:rsid w:val="009F1861"/>
    <w:rsid w:val="00A62F12"/>
    <w:rsid w:val="00A67B66"/>
    <w:rsid w:val="00A76DB9"/>
    <w:rsid w:val="00A85F35"/>
    <w:rsid w:val="00A87AC4"/>
    <w:rsid w:val="00A9611A"/>
    <w:rsid w:val="00A9728F"/>
    <w:rsid w:val="00A975AA"/>
    <w:rsid w:val="00AB7028"/>
    <w:rsid w:val="00AC3A0F"/>
    <w:rsid w:val="00B0110F"/>
    <w:rsid w:val="00B0166F"/>
    <w:rsid w:val="00B15D43"/>
    <w:rsid w:val="00B30DB6"/>
    <w:rsid w:val="00B32F76"/>
    <w:rsid w:val="00B332A1"/>
    <w:rsid w:val="00B65F1E"/>
    <w:rsid w:val="00B705D5"/>
    <w:rsid w:val="00B80D18"/>
    <w:rsid w:val="00B90D35"/>
    <w:rsid w:val="00BC73DC"/>
    <w:rsid w:val="00BD4CAD"/>
    <w:rsid w:val="00BD7DAF"/>
    <w:rsid w:val="00BE0AE6"/>
    <w:rsid w:val="00C16967"/>
    <w:rsid w:val="00C17114"/>
    <w:rsid w:val="00C24807"/>
    <w:rsid w:val="00C25904"/>
    <w:rsid w:val="00C35DE8"/>
    <w:rsid w:val="00C500DF"/>
    <w:rsid w:val="00C52E09"/>
    <w:rsid w:val="00C743DC"/>
    <w:rsid w:val="00C83DC3"/>
    <w:rsid w:val="00CB3C10"/>
    <w:rsid w:val="00CC327A"/>
    <w:rsid w:val="00CD5DC4"/>
    <w:rsid w:val="00CF162A"/>
    <w:rsid w:val="00D57886"/>
    <w:rsid w:val="00D8103D"/>
    <w:rsid w:val="00D85238"/>
    <w:rsid w:val="00DB696A"/>
    <w:rsid w:val="00DF6308"/>
    <w:rsid w:val="00E167D3"/>
    <w:rsid w:val="00E206B8"/>
    <w:rsid w:val="00E32A11"/>
    <w:rsid w:val="00E379B6"/>
    <w:rsid w:val="00E52733"/>
    <w:rsid w:val="00E57777"/>
    <w:rsid w:val="00E7153D"/>
    <w:rsid w:val="00E77634"/>
    <w:rsid w:val="00E856B4"/>
    <w:rsid w:val="00E96014"/>
    <w:rsid w:val="00EC2422"/>
    <w:rsid w:val="00EC2B9B"/>
    <w:rsid w:val="00EF228A"/>
    <w:rsid w:val="00F30B24"/>
    <w:rsid w:val="00F31636"/>
    <w:rsid w:val="00F4638E"/>
    <w:rsid w:val="00F723EE"/>
    <w:rsid w:val="00FB7DE6"/>
    <w:rsid w:val="00FC07AA"/>
    <w:rsid w:val="00FD4BED"/>
    <w:rsid w:val="00FD724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0A8"/>
  <w15:docId w15:val="{AD2A5664-86A1-4F7E-B119-4B979B6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semiHidden/>
    <w:unhideWhenUsed/>
    <w:qFormat/>
    <w:rsid w:val="00793F4F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3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169"/>
  </w:style>
  <w:style w:type="paragraph" w:styleId="Rodap">
    <w:name w:val="footer"/>
    <w:basedOn w:val="Normal"/>
    <w:link w:val="RodapChar"/>
    <w:uiPriority w:val="99"/>
    <w:unhideWhenUsed/>
    <w:rsid w:val="0065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169"/>
  </w:style>
  <w:style w:type="paragraph" w:styleId="NormalWeb">
    <w:name w:val="Normal (Web)"/>
    <w:basedOn w:val="Normal"/>
    <w:uiPriority w:val="99"/>
    <w:unhideWhenUsed/>
    <w:rsid w:val="00D5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9B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31636"/>
    <w:rPr>
      <w:color w:val="808080"/>
    </w:rPr>
  </w:style>
  <w:style w:type="paragraph" w:styleId="PargrafodaLista">
    <w:name w:val="List Paragraph"/>
    <w:basedOn w:val="Normal"/>
    <w:uiPriority w:val="34"/>
    <w:qFormat/>
    <w:rsid w:val="007C53F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A4B26"/>
    <w:rPr>
      <w:color w:val="0000FF"/>
      <w:u w:val="single"/>
    </w:rPr>
  </w:style>
  <w:style w:type="character" w:customStyle="1" w:styleId="Ttulo9Char">
    <w:name w:val="Título 9 Char"/>
    <w:basedOn w:val="Fontepargpadro"/>
    <w:link w:val="Ttulo9"/>
    <w:semiHidden/>
    <w:rsid w:val="00793F4F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93F4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A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2022-04-19T11:16:00Z</cp:lastPrinted>
  <dcterms:created xsi:type="dcterms:W3CDTF">2022-04-19T11:17:00Z</dcterms:created>
  <dcterms:modified xsi:type="dcterms:W3CDTF">2022-04-19T11:17:00Z</dcterms:modified>
</cp:coreProperties>
</file>