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8D41" w14:textId="58FC6F46" w:rsidR="005E17CC" w:rsidRPr="00F6648F" w:rsidRDefault="005E17CC" w:rsidP="00A30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6648F">
        <w:rPr>
          <w:b/>
          <w:bCs/>
          <w:sz w:val="24"/>
          <w:szCs w:val="24"/>
        </w:rPr>
        <w:t>JUSTIFICATIVA AO PROJETO</w:t>
      </w:r>
      <w:r w:rsidR="00827E3C">
        <w:rPr>
          <w:b/>
          <w:bCs/>
          <w:sz w:val="24"/>
          <w:szCs w:val="24"/>
        </w:rPr>
        <w:t xml:space="preserve"> DE RESOLUÇÃO</w:t>
      </w:r>
      <w:r w:rsidRPr="00F6648F">
        <w:rPr>
          <w:b/>
          <w:bCs/>
          <w:sz w:val="24"/>
          <w:szCs w:val="24"/>
        </w:rPr>
        <w:t xml:space="preserve"> N°. </w:t>
      </w:r>
      <w:r w:rsidR="005732ED">
        <w:rPr>
          <w:b/>
          <w:bCs/>
          <w:sz w:val="24"/>
          <w:szCs w:val="24"/>
        </w:rPr>
        <w:t>001</w:t>
      </w:r>
      <w:r w:rsidRPr="00F6648F">
        <w:rPr>
          <w:b/>
          <w:bCs/>
          <w:sz w:val="24"/>
          <w:szCs w:val="24"/>
        </w:rPr>
        <w:t>/202</w:t>
      </w:r>
      <w:r w:rsidR="00230216">
        <w:rPr>
          <w:b/>
          <w:bCs/>
          <w:sz w:val="24"/>
          <w:szCs w:val="24"/>
        </w:rPr>
        <w:t>3</w:t>
      </w:r>
    </w:p>
    <w:p w14:paraId="1416B0B0" w14:textId="77777777" w:rsidR="005E17CC" w:rsidRPr="00F6648F" w:rsidRDefault="005E17CC" w:rsidP="00A3050A">
      <w:pPr>
        <w:spacing w:after="0" w:line="240" w:lineRule="auto"/>
        <w:ind w:firstLine="1985"/>
        <w:jc w:val="both"/>
        <w:rPr>
          <w:sz w:val="24"/>
          <w:szCs w:val="24"/>
        </w:rPr>
      </w:pPr>
    </w:p>
    <w:p w14:paraId="1201CA55" w14:textId="77777777" w:rsidR="005732ED" w:rsidRDefault="005732ED" w:rsidP="00A3050A">
      <w:pPr>
        <w:spacing w:line="240" w:lineRule="auto"/>
        <w:ind w:firstLine="1985"/>
        <w:rPr>
          <w:b/>
          <w:sz w:val="24"/>
          <w:szCs w:val="24"/>
        </w:rPr>
      </w:pPr>
    </w:p>
    <w:p w14:paraId="6930944F" w14:textId="77777777" w:rsidR="005732ED" w:rsidRDefault="005732ED" w:rsidP="00A3050A">
      <w:pPr>
        <w:spacing w:line="240" w:lineRule="auto"/>
        <w:ind w:firstLine="1985"/>
        <w:rPr>
          <w:b/>
          <w:sz w:val="24"/>
          <w:szCs w:val="24"/>
        </w:rPr>
      </w:pPr>
    </w:p>
    <w:p w14:paraId="4584FAA6" w14:textId="69BBEAEE" w:rsidR="005E17CC" w:rsidRPr="00F6648F" w:rsidRDefault="005E17CC" w:rsidP="00A3050A">
      <w:pPr>
        <w:spacing w:line="240" w:lineRule="auto"/>
        <w:ind w:firstLine="1985"/>
        <w:rPr>
          <w:b/>
          <w:sz w:val="24"/>
          <w:szCs w:val="24"/>
        </w:rPr>
      </w:pPr>
      <w:r w:rsidRPr="00F6648F">
        <w:rPr>
          <w:b/>
          <w:sz w:val="24"/>
          <w:szCs w:val="24"/>
        </w:rPr>
        <w:t>NOBRES COLEGAS</w:t>
      </w:r>
    </w:p>
    <w:p w14:paraId="017D3E63" w14:textId="77777777" w:rsidR="005732ED" w:rsidRDefault="005732ED" w:rsidP="005732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3B05FCFC" w14:textId="2001B545" w:rsidR="005732ED" w:rsidRDefault="005732ED" w:rsidP="005732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 presente Projeto de Resolução alterar alguns artigos do Regimento Interno desta Casa de Leis, </w:t>
      </w:r>
      <w:r w:rsidR="00105DE6">
        <w:rPr>
          <w:rFonts w:ascii="Arial" w:hAnsi="Arial" w:cs="Arial"/>
          <w:color w:val="auto"/>
          <w:sz w:val="22"/>
          <w:szCs w:val="22"/>
        </w:rPr>
        <w:t>alterando</w:t>
      </w:r>
      <w:r w:rsidR="00F05278">
        <w:rPr>
          <w:rFonts w:ascii="Arial" w:hAnsi="Arial" w:cs="Arial"/>
          <w:color w:val="auto"/>
          <w:sz w:val="22"/>
          <w:szCs w:val="22"/>
        </w:rPr>
        <w:t>, especialmente,</w:t>
      </w:r>
      <w:r w:rsidR="00105DE6">
        <w:rPr>
          <w:rFonts w:ascii="Arial" w:hAnsi="Arial" w:cs="Arial"/>
          <w:color w:val="auto"/>
          <w:sz w:val="22"/>
          <w:szCs w:val="22"/>
        </w:rPr>
        <w:t xml:space="preserve"> o horário das sessões ordinárias para 17h00, </w:t>
      </w:r>
      <w:r w:rsidR="00F05278">
        <w:rPr>
          <w:rFonts w:ascii="Arial" w:hAnsi="Arial" w:cs="Arial"/>
          <w:color w:val="auto"/>
          <w:sz w:val="22"/>
          <w:szCs w:val="22"/>
        </w:rPr>
        <w:t>possibilitando maior participação popular nas sessões plenárias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FC718AD" w14:textId="64379479" w:rsidR="005732ED" w:rsidRDefault="005732ED" w:rsidP="005732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Ainda, se faz necessário modificação no</w:t>
      </w:r>
      <w:r w:rsidR="00F05278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 artigo</w:t>
      </w:r>
      <w:r w:rsidR="00F05278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 referente</w:t>
      </w:r>
      <w:r w:rsidR="00F05278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 a</w:t>
      </w:r>
      <w:r w:rsidR="00F05278">
        <w:rPr>
          <w:rFonts w:ascii="Arial" w:hAnsi="Arial" w:cs="Arial"/>
          <w:color w:val="auto"/>
          <w:sz w:val="22"/>
          <w:szCs w:val="22"/>
        </w:rPr>
        <w:t>s reuniões das comissões permanentes para melhor desenvolver as atividades a elas inerentes, dentro da normativa que rege as regras internas deste Poder Legislativo.</w:t>
      </w:r>
    </w:p>
    <w:p w14:paraId="440A897A" w14:textId="77777777" w:rsidR="005732ED" w:rsidRDefault="005732ED" w:rsidP="005732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Referidas alterações entram em vigor a partir da publicação, pois trata-se de proposição necessária para o bom andamento dos trabalhos da Câmara Municipal de Guaíra.</w:t>
      </w:r>
    </w:p>
    <w:p w14:paraId="60875AC3" w14:textId="77777777" w:rsidR="00212448" w:rsidRDefault="00212448" w:rsidP="00A3050A">
      <w:pPr>
        <w:spacing w:after="0" w:line="240" w:lineRule="auto"/>
        <w:ind w:firstLine="1985"/>
        <w:jc w:val="both"/>
        <w:rPr>
          <w:color w:val="FF0000"/>
          <w:sz w:val="24"/>
          <w:szCs w:val="24"/>
        </w:rPr>
      </w:pPr>
    </w:p>
    <w:p w14:paraId="1998ED6F" w14:textId="77777777" w:rsidR="00212448" w:rsidRDefault="00212448" w:rsidP="00A3050A">
      <w:pPr>
        <w:spacing w:after="0" w:line="240" w:lineRule="auto"/>
        <w:ind w:firstLine="1985"/>
        <w:jc w:val="both"/>
        <w:rPr>
          <w:color w:val="FF0000"/>
          <w:sz w:val="24"/>
          <w:szCs w:val="24"/>
        </w:rPr>
      </w:pPr>
    </w:p>
    <w:p w14:paraId="50F9AE45" w14:textId="77777777" w:rsidR="005E17CC" w:rsidRPr="00F6648F" w:rsidRDefault="005E17CC" w:rsidP="000006E8">
      <w:pPr>
        <w:spacing w:after="0" w:line="240" w:lineRule="auto"/>
        <w:jc w:val="both"/>
        <w:rPr>
          <w:sz w:val="24"/>
          <w:szCs w:val="24"/>
        </w:rPr>
      </w:pPr>
    </w:p>
    <w:p w14:paraId="159F7764" w14:textId="5CC9C8F9" w:rsidR="005E17CC" w:rsidRPr="00230216" w:rsidRDefault="005E17CC" w:rsidP="00A3050A">
      <w:pPr>
        <w:spacing w:line="240" w:lineRule="auto"/>
        <w:ind w:firstLine="708"/>
        <w:jc w:val="both"/>
        <w:rPr>
          <w:color w:val="FF0000"/>
          <w:sz w:val="24"/>
          <w:szCs w:val="24"/>
        </w:rPr>
      </w:pPr>
      <w:r w:rsidRPr="00F6648F">
        <w:rPr>
          <w:sz w:val="24"/>
          <w:szCs w:val="24"/>
        </w:rPr>
        <w:t xml:space="preserve">Edifício da Câmara Municipal de Guaíra, </w:t>
      </w:r>
      <w:r w:rsidRPr="00212448">
        <w:rPr>
          <w:sz w:val="24"/>
          <w:szCs w:val="24"/>
        </w:rPr>
        <w:t xml:space="preserve">em </w:t>
      </w:r>
      <w:r w:rsidR="00212448" w:rsidRPr="00212448">
        <w:rPr>
          <w:sz w:val="24"/>
          <w:szCs w:val="24"/>
        </w:rPr>
        <w:t>06 de fevereiro de 2023</w:t>
      </w:r>
      <w:r w:rsidRPr="00212448">
        <w:rPr>
          <w:sz w:val="24"/>
          <w:szCs w:val="24"/>
        </w:rPr>
        <w:t xml:space="preserve">. </w:t>
      </w:r>
    </w:p>
    <w:p w14:paraId="21B40781" w14:textId="77777777" w:rsidR="005E17CC" w:rsidRPr="00F6648F" w:rsidRDefault="005E17CC" w:rsidP="00A3050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51C9440" w14:textId="77777777" w:rsidR="00212448" w:rsidRPr="00212448" w:rsidRDefault="00212448" w:rsidP="002124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CRISTIANE GIANGARELLI</w:t>
      </w:r>
    </w:p>
    <w:p w14:paraId="24702E33" w14:textId="77777777" w:rsidR="00212448" w:rsidRPr="00212448" w:rsidRDefault="00212448" w:rsidP="00212448">
      <w:pPr>
        <w:spacing w:line="240" w:lineRule="auto"/>
        <w:jc w:val="center"/>
        <w:rPr>
          <w:rFonts w:cstheme="minorHAnsi"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Presidente – Gestão/2023</w:t>
      </w:r>
    </w:p>
    <w:p w14:paraId="7EA910EC" w14:textId="77777777" w:rsidR="00212448" w:rsidRPr="00212448" w:rsidRDefault="00212448" w:rsidP="002124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FB28FE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606A78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TEREZA CAMILO DOS SANTOS</w:t>
      </w:r>
    </w:p>
    <w:p w14:paraId="79E16165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Vice-Presidente</w:t>
      </w:r>
    </w:p>
    <w:p w14:paraId="56625DCB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B52990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8339B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B0A749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 xml:space="preserve">RAUFI EDSON FRANCO PEDROSO </w:t>
      </w:r>
    </w:p>
    <w:p w14:paraId="6C0E7D86" w14:textId="77777777" w:rsidR="00212448" w:rsidRPr="00212448" w:rsidRDefault="00212448" w:rsidP="0021244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Secretário</w:t>
      </w:r>
    </w:p>
    <w:p w14:paraId="02F26E00" w14:textId="77777777" w:rsidR="00212448" w:rsidRPr="00230216" w:rsidRDefault="00212448" w:rsidP="00212448">
      <w:pPr>
        <w:pStyle w:val="SemEspaamen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A753C11" w14:textId="6D2C36CD" w:rsidR="005E17CC" w:rsidRPr="00230216" w:rsidRDefault="005E17CC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543F3FBF" w14:textId="7C93D222" w:rsidR="00F6648F" w:rsidRDefault="00F6648F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4DF159C9" w14:textId="3F0E628A" w:rsidR="00F05278" w:rsidRDefault="00F05278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25E71EE7" w14:textId="2E99446F" w:rsidR="00F05278" w:rsidRDefault="00F05278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48E318DC" w14:textId="4B3D9526" w:rsidR="00F05278" w:rsidRDefault="00F05278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148FBBDB" w14:textId="69268D5C" w:rsidR="00F05278" w:rsidRDefault="00F05278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0709E33C" w14:textId="77777777" w:rsidR="00F05278" w:rsidRPr="00230216" w:rsidRDefault="00F05278" w:rsidP="000006E8">
      <w:pPr>
        <w:spacing w:after="0" w:line="240" w:lineRule="auto"/>
        <w:rPr>
          <w:b/>
          <w:color w:val="FF0000"/>
          <w:sz w:val="24"/>
          <w:szCs w:val="24"/>
        </w:rPr>
      </w:pPr>
    </w:p>
    <w:p w14:paraId="7272349B" w14:textId="22592242" w:rsidR="00F6648F" w:rsidRDefault="00F6648F" w:rsidP="000006E8">
      <w:pPr>
        <w:spacing w:after="0" w:line="240" w:lineRule="auto"/>
        <w:rPr>
          <w:b/>
          <w:sz w:val="24"/>
          <w:szCs w:val="24"/>
        </w:rPr>
      </w:pPr>
    </w:p>
    <w:p w14:paraId="508412DF" w14:textId="75D4C721" w:rsidR="00F6648F" w:rsidRDefault="00F6648F" w:rsidP="000006E8">
      <w:pPr>
        <w:spacing w:after="0" w:line="240" w:lineRule="auto"/>
        <w:rPr>
          <w:b/>
          <w:sz w:val="24"/>
          <w:szCs w:val="24"/>
        </w:rPr>
      </w:pPr>
    </w:p>
    <w:p w14:paraId="7EE8402F" w14:textId="2EF34D60" w:rsidR="00F6648F" w:rsidRDefault="00F6648F" w:rsidP="000006E8">
      <w:pPr>
        <w:spacing w:after="0" w:line="240" w:lineRule="auto"/>
        <w:rPr>
          <w:b/>
          <w:sz w:val="24"/>
          <w:szCs w:val="24"/>
        </w:rPr>
      </w:pPr>
    </w:p>
    <w:p w14:paraId="46EC30EB" w14:textId="6E1D876D" w:rsidR="00F6648F" w:rsidRDefault="00F6648F" w:rsidP="000006E8">
      <w:pPr>
        <w:spacing w:after="0" w:line="240" w:lineRule="auto"/>
        <w:rPr>
          <w:b/>
          <w:sz w:val="24"/>
          <w:szCs w:val="24"/>
        </w:rPr>
      </w:pPr>
    </w:p>
    <w:p w14:paraId="3E8E3277" w14:textId="62D0A64F" w:rsidR="005E17CC" w:rsidRPr="00F6648F" w:rsidRDefault="005E17CC" w:rsidP="00A3050A">
      <w:pPr>
        <w:spacing w:after="0" w:line="240" w:lineRule="auto"/>
        <w:ind w:left="708" w:firstLine="2127"/>
        <w:rPr>
          <w:b/>
          <w:sz w:val="24"/>
          <w:szCs w:val="24"/>
        </w:rPr>
      </w:pPr>
      <w:r w:rsidRPr="00F6648F">
        <w:rPr>
          <w:b/>
          <w:sz w:val="24"/>
          <w:szCs w:val="24"/>
        </w:rPr>
        <w:t xml:space="preserve">PROJETO DE RESOLUÇÃO Nº    </w:t>
      </w:r>
      <w:r w:rsidR="005732ED">
        <w:rPr>
          <w:b/>
          <w:sz w:val="24"/>
          <w:szCs w:val="24"/>
        </w:rPr>
        <w:t>001</w:t>
      </w:r>
      <w:r w:rsidRPr="00F6648F">
        <w:rPr>
          <w:b/>
          <w:sz w:val="24"/>
          <w:szCs w:val="24"/>
        </w:rPr>
        <w:t>/202</w:t>
      </w:r>
      <w:r w:rsidR="006F22EF">
        <w:rPr>
          <w:b/>
          <w:sz w:val="24"/>
          <w:szCs w:val="24"/>
        </w:rPr>
        <w:t>3</w:t>
      </w:r>
    </w:p>
    <w:p w14:paraId="7032D459" w14:textId="2ED66D3E" w:rsidR="005E17CC" w:rsidRPr="00F6648F" w:rsidRDefault="005E17CC" w:rsidP="00A3050A">
      <w:pPr>
        <w:spacing w:after="0" w:line="240" w:lineRule="auto"/>
        <w:ind w:left="708" w:firstLine="708"/>
        <w:rPr>
          <w:b/>
          <w:sz w:val="24"/>
          <w:szCs w:val="24"/>
        </w:rPr>
      </w:pPr>
      <w:r w:rsidRPr="00F6648F">
        <w:rPr>
          <w:b/>
          <w:sz w:val="24"/>
          <w:szCs w:val="24"/>
        </w:rPr>
        <w:t xml:space="preserve">                          DATA: </w:t>
      </w:r>
      <w:r w:rsidR="006F22EF">
        <w:rPr>
          <w:b/>
          <w:sz w:val="24"/>
          <w:szCs w:val="24"/>
        </w:rPr>
        <w:t>06 de fevereiro de 2023</w:t>
      </w:r>
      <w:r w:rsidRPr="00F6648F">
        <w:rPr>
          <w:b/>
          <w:sz w:val="24"/>
          <w:szCs w:val="24"/>
        </w:rPr>
        <w:t>.</w:t>
      </w:r>
    </w:p>
    <w:p w14:paraId="6909415B" w14:textId="215F1BFD" w:rsidR="005E17CC" w:rsidRDefault="005E17CC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58C16C4F" w14:textId="0F6503C5" w:rsidR="00F05278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314E53B7" w14:textId="24EE6155" w:rsidR="00F05278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6818C927" w14:textId="19E9BDC1" w:rsidR="00F05278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37214DC3" w14:textId="77777777" w:rsidR="00F05278" w:rsidRPr="00F6648F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231D36F9" w14:textId="024FF65D" w:rsidR="005E17CC" w:rsidRPr="00212448" w:rsidRDefault="005E17CC" w:rsidP="00A3050A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F6648F">
        <w:rPr>
          <w:b/>
          <w:sz w:val="24"/>
          <w:szCs w:val="24"/>
        </w:rPr>
        <w:t>Ementa:</w:t>
      </w:r>
      <w:r w:rsidRPr="00F6648F">
        <w:rPr>
          <w:sz w:val="24"/>
          <w:szCs w:val="24"/>
        </w:rPr>
        <w:t xml:space="preserve"> </w:t>
      </w:r>
      <w:r w:rsidR="00212448">
        <w:rPr>
          <w:sz w:val="24"/>
          <w:szCs w:val="24"/>
        </w:rPr>
        <w:t xml:space="preserve">Acrescenta o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5° ao artigo 73</w:t>
      </w:r>
      <w:r w:rsidR="00F669F0">
        <w:rPr>
          <w:rFonts w:cstheme="minorHAnsi"/>
          <w:sz w:val="24"/>
          <w:szCs w:val="24"/>
        </w:rPr>
        <w:t xml:space="preserve"> e o</w:t>
      </w:r>
      <w:r w:rsidR="00212448">
        <w:rPr>
          <w:rFonts w:cstheme="minorHAnsi"/>
          <w:sz w:val="24"/>
          <w:szCs w:val="24"/>
        </w:rPr>
        <w:t xml:space="preserve">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3° </w:t>
      </w:r>
      <w:r w:rsidR="00105DE6">
        <w:rPr>
          <w:rFonts w:cstheme="minorHAnsi"/>
          <w:sz w:val="24"/>
          <w:szCs w:val="24"/>
        </w:rPr>
        <w:t>a</w:t>
      </w:r>
      <w:r w:rsidR="00212448">
        <w:rPr>
          <w:rFonts w:cstheme="minorHAnsi"/>
          <w:sz w:val="24"/>
          <w:szCs w:val="24"/>
        </w:rPr>
        <w:t xml:space="preserve">o artigo 152; e altera os textos do artigo 79,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80,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1°, alíneas </w:t>
      </w:r>
      <w:r w:rsidR="00212448" w:rsidRPr="00212448">
        <w:rPr>
          <w:rFonts w:cstheme="minorHAnsi"/>
          <w:i/>
          <w:iCs/>
          <w:sz w:val="24"/>
          <w:szCs w:val="24"/>
        </w:rPr>
        <w:t xml:space="preserve">a, b, c </w:t>
      </w:r>
      <w:r w:rsidR="00212448" w:rsidRPr="00212448">
        <w:rPr>
          <w:rFonts w:cstheme="minorHAnsi"/>
          <w:sz w:val="24"/>
          <w:szCs w:val="24"/>
        </w:rPr>
        <w:t>e</w:t>
      </w:r>
      <w:r w:rsidR="00212448" w:rsidRPr="00212448">
        <w:rPr>
          <w:rFonts w:cstheme="minorHAnsi"/>
          <w:i/>
          <w:iCs/>
          <w:sz w:val="24"/>
          <w:szCs w:val="24"/>
        </w:rPr>
        <w:t xml:space="preserve"> d</w:t>
      </w:r>
      <w:r w:rsidR="00212448">
        <w:rPr>
          <w:rFonts w:cstheme="minorHAnsi"/>
          <w:sz w:val="24"/>
          <w:szCs w:val="24"/>
        </w:rPr>
        <w:t xml:space="preserve">; artigo 85,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86,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115,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e artigo 254,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>; todos do Regimento Interno da Câmara Municipal de Guaíra, Estado do Paraná</w:t>
      </w:r>
      <w:r w:rsidR="00212448" w:rsidRPr="00212448">
        <w:rPr>
          <w:rFonts w:cstheme="minorHAnsi"/>
          <w:sz w:val="24"/>
          <w:szCs w:val="24"/>
        </w:rPr>
        <w:t xml:space="preserve">, </w:t>
      </w:r>
      <w:r w:rsidRPr="00212448">
        <w:rPr>
          <w:rFonts w:cstheme="minorHAnsi"/>
          <w:sz w:val="24"/>
          <w:szCs w:val="24"/>
        </w:rPr>
        <w:t xml:space="preserve">e dá outras providências. </w:t>
      </w:r>
    </w:p>
    <w:p w14:paraId="32D2AC0D" w14:textId="77777777" w:rsidR="005E17CC" w:rsidRPr="00230216" w:rsidRDefault="005E17CC" w:rsidP="00A3050A">
      <w:pPr>
        <w:spacing w:after="0" w:line="240" w:lineRule="auto"/>
        <w:ind w:left="3540"/>
        <w:jc w:val="both"/>
        <w:rPr>
          <w:rFonts w:cstheme="minorHAnsi"/>
          <w:color w:val="FF0000"/>
          <w:sz w:val="24"/>
          <w:szCs w:val="24"/>
        </w:rPr>
      </w:pPr>
    </w:p>
    <w:p w14:paraId="571F2E09" w14:textId="77777777" w:rsidR="005E17CC" w:rsidRPr="00F6648F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648F">
        <w:rPr>
          <w:rFonts w:cstheme="minorHAnsi"/>
          <w:sz w:val="24"/>
          <w:szCs w:val="24"/>
        </w:rPr>
        <w:t xml:space="preserve">                                                                      A Câmara Municipal de Guaíra, Estado do Paraná, APROVOU, e eu, Presidente, promulgo a seguinte Resolução:</w:t>
      </w:r>
    </w:p>
    <w:p w14:paraId="6235FBC4" w14:textId="77777777" w:rsidR="005E17CC" w:rsidRPr="00F6648F" w:rsidRDefault="005E17CC" w:rsidP="00A305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5B292A8" w14:textId="4B44C31C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1°</w:t>
      </w:r>
      <w:r>
        <w:rPr>
          <w:rFonts w:cstheme="minorHAnsi"/>
          <w:sz w:val="24"/>
          <w:szCs w:val="24"/>
        </w:rPr>
        <w:t xml:space="preserve"> O artigo 73 do Regimento Interno da Câmara Municipal</w:t>
      </w:r>
      <w:r w:rsidR="006F22EF">
        <w:rPr>
          <w:rFonts w:cstheme="minorHAnsi"/>
          <w:sz w:val="24"/>
          <w:szCs w:val="24"/>
        </w:rPr>
        <w:t xml:space="preserve">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0A4B357C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4657016" w14:textId="7CE512F0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73 […]</w:t>
      </w:r>
    </w:p>
    <w:p w14:paraId="7B14764C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3289C07A" w14:textId="5F29A250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§ 5°. Poderá haver reunião conjunta de duas ou mais Comissões para eleição dos respectivos Presidentes, caso em que tal ato será presidido pelo Presidente da Comissão de Constituição, Legislação e Justiça do ano anterior, se estiver presente, ou por qualquer outro vereador, desde que aceito pela maioria presente.</w:t>
      </w:r>
      <w:r>
        <w:rPr>
          <w:rFonts w:cstheme="minorHAnsi"/>
          <w:sz w:val="24"/>
          <w:szCs w:val="24"/>
        </w:rPr>
        <w:t>”</w:t>
      </w:r>
    </w:p>
    <w:p w14:paraId="69A9E2E8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13341A7" w14:textId="7329ACBA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2°</w:t>
      </w:r>
      <w:r>
        <w:rPr>
          <w:rFonts w:cstheme="minorHAnsi"/>
          <w:sz w:val="24"/>
          <w:szCs w:val="24"/>
        </w:rPr>
        <w:t xml:space="preserve"> O artigo 79 do Regimento Interno da Câmara Municipal </w:t>
      </w:r>
      <w:r w:rsidR="006F22EF">
        <w:rPr>
          <w:rFonts w:cstheme="minorHAnsi"/>
          <w:sz w:val="24"/>
          <w:szCs w:val="24"/>
        </w:rPr>
        <w:t xml:space="preserve">de Guaíra, Estado do Paraná, </w:t>
      </w:r>
      <w:r>
        <w:rPr>
          <w:rFonts w:cstheme="minorHAnsi"/>
          <w:sz w:val="24"/>
          <w:szCs w:val="24"/>
        </w:rPr>
        <w:t>passa a ter a seguinte redação:</w:t>
      </w:r>
    </w:p>
    <w:p w14:paraId="105352E3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572CF46" w14:textId="4F1AC6E7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 xml:space="preserve">Art. 79 As Comissões às quais for distribuída uma proposição poderão estuda-la em reunião conjunta, por acordo da maioria de seus membros, devendo os trabalhos serem dirigidos pelo Presidente da Comissão de Constituição, Legislação e Justiça se </w:t>
      </w:r>
      <w:proofErr w:type="spellStart"/>
      <w:r w:rsidR="00230216" w:rsidRPr="00230216">
        <w:rPr>
          <w:rFonts w:cstheme="minorHAnsi"/>
          <w:sz w:val="24"/>
          <w:szCs w:val="24"/>
        </w:rPr>
        <w:t>esta</w:t>
      </w:r>
      <w:proofErr w:type="spellEnd"/>
      <w:r w:rsidR="00230216" w:rsidRPr="00230216">
        <w:rPr>
          <w:rFonts w:cstheme="minorHAnsi"/>
          <w:sz w:val="24"/>
          <w:szCs w:val="24"/>
        </w:rPr>
        <w:t xml:space="preserve"> se fizer participar do ato, ou por qualquer outro vereador, desde que aceito pela maioria presente.</w:t>
      </w:r>
      <w:r>
        <w:rPr>
          <w:rFonts w:cstheme="minorHAnsi"/>
          <w:sz w:val="24"/>
          <w:szCs w:val="24"/>
        </w:rPr>
        <w:t>”</w:t>
      </w:r>
    </w:p>
    <w:p w14:paraId="108686FA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63E8956" w14:textId="33CA561A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3°</w:t>
      </w:r>
      <w:r>
        <w:rPr>
          <w:rFonts w:cstheme="minorHAnsi"/>
          <w:sz w:val="24"/>
          <w:szCs w:val="24"/>
        </w:rPr>
        <w:t xml:space="preserve"> O § 1° do artigo 80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5D04BB56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3F4D06E" w14:textId="25AE995F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80 […]</w:t>
      </w:r>
    </w:p>
    <w:p w14:paraId="595EA084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31ECDADD" w14:textId="1E40CE4F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§ 1° […]</w:t>
      </w:r>
    </w:p>
    <w:p w14:paraId="373764D2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66950E06" w14:textId="55672FA5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a) leitura e assinatura da ata da reunião anterior, podendo haver dispensa da</w:t>
      </w:r>
      <w:r>
        <w:rPr>
          <w:rFonts w:cstheme="minorHAnsi"/>
          <w:sz w:val="24"/>
          <w:szCs w:val="24"/>
        </w:rPr>
        <w:t>quela</w:t>
      </w:r>
      <w:r w:rsidR="00230216" w:rsidRPr="00230216">
        <w:rPr>
          <w:rFonts w:cstheme="minorHAnsi"/>
          <w:sz w:val="24"/>
          <w:szCs w:val="24"/>
        </w:rPr>
        <w:t xml:space="preserve"> se houver concordância da maioria dos membros;</w:t>
      </w:r>
    </w:p>
    <w:p w14:paraId="7F47EFCA" w14:textId="3E784723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 xml:space="preserve">b) independentemente de leitura, assinada </w:t>
      </w:r>
      <w:r w:rsidR="006F22EF">
        <w:rPr>
          <w:rFonts w:cstheme="minorHAnsi"/>
          <w:sz w:val="24"/>
          <w:szCs w:val="24"/>
        </w:rPr>
        <w:t>por todos</w:t>
      </w:r>
      <w:r w:rsidRPr="00230216">
        <w:rPr>
          <w:rFonts w:cstheme="minorHAnsi"/>
          <w:sz w:val="24"/>
          <w:szCs w:val="24"/>
        </w:rPr>
        <w:t xml:space="preserve"> sem objeção, </w:t>
      </w:r>
      <w:r w:rsidR="006F22EF">
        <w:rPr>
          <w:rFonts w:cstheme="minorHAnsi"/>
          <w:sz w:val="24"/>
          <w:szCs w:val="24"/>
        </w:rPr>
        <w:t>a ata</w:t>
      </w:r>
      <w:r w:rsidRPr="00230216">
        <w:rPr>
          <w:rFonts w:cstheme="minorHAnsi"/>
          <w:sz w:val="24"/>
          <w:szCs w:val="24"/>
        </w:rPr>
        <w:t xml:space="preserve"> será considerada aprovada</w:t>
      </w:r>
      <w:r w:rsidR="006F22EF" w:rsidRPr="006F22EF">
        <w:rPr>
          <w:rFonts w:cstheme="minorHAnsi"/>
          <w:sz w:val="24"/>
          <w:szCs w:val="24"/>
        </w:rPr>
        <w:t xml:space="preserve"> </w:t>
      </w:r>
      <w:r w:rsidR="006F22EF" w:rsidRPr="00230216">
        <w:rPr>
          <w:rFonts w:cstheme="minorHAnsi"/>
          <w:sz w:val="24"/>
          <w:szCs w:val="24"/>
        </w:rPr>
        <w:t>automaticamente</w:t>
      </w:r>
      <w:r w:rsidRPr="00230216">
        <w:rPr>
          <w:rFonts w:cstheme="minorHAnsi"/>
          <w:sz w:val="24"/>
          <w:szCs w:val="24"/>
        </w:rPr>
        <w:t>. Havendo pedido de retificação, esta ocorrerá imediatamente, por decisão da maioria dos membros;</w:t>
      </w:r>
    </w:p>
    <w:p w14:paraId="05C72301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c) distribuição de matéria a Relator substituto, quando da ausência do Relator titular;</w:t>
      </w:r>
    </w:p>
    <w:p w14:paraId="43969256" w14:textId="5270BB01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d) discussão e votação do voto do Relator, cujo Parecer estará sujeito à leitura e/ou aprovação do plenário da Câmara.</w:t>
      </w:r>
      <w:r w:rsidR="006F22EF">
        <w:rPr>
          <w:rFonts w:cstheme="minorHAnsi"/>
          <w:sz w:val="24"/>
          <w:szCs w:val="24"/>
        </w:rPr>
        <w:t>”</w:t>
      </w:r>
    </w:p>
    <w:p w14:paraId="0278D732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98C604F" w14:textId="0FD3AFB6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4°</w:t>
      </w:r>
      <w:r>
        <w:rPr>
          <w:rFonts w:cstheme="minorHAnsi"/>
          <w:sz w:val="24"/>
          <w:szCs w:val="24"/>
        </w:rPr>
        <w:t xml:space="preserve"> O artigo 85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253785D9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0E4467E" w14:textId="381242FC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Art. 85 O Parecer de Comissão poderá ser redigido após a respectiva reunião, e conterá:</w:t>
      </w:r>
      <w:r>
        <w:rPr>
          <w:rFonts w:cstheme="minorHAnsi"/>
          <w:sz w:val="24"/>
          <w:szCs w:val="24"/>
        </w:rPr>
        <w:t>”</w:t>
      </w:r>
    </w:p>
    <w:p w14:paraId="1577F9B0" w14:textId="2EA4470F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F46E556" w14:textId="239CA7A5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5°</w:t>
      </w:r>
      <w:r>
        <w:rPr>
          <w:rFonts w:cstheme="minorHAnsi"/>
          <w:sz w:val="24"/>
          <w:szCs w:val="24"/>
        </w:rPr>
        <w:t xml:space="preserve"> O artigo 86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7B9590E1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6B28259" w14:textId="74872145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Art. 86 Relatada a matéria, o voto do Relator será submetido à discussão e votação pela Comissão.</w:t>
      </w:r>
      <w:r>
        <w:rPr>
          <w:rFonts w:cstheme="minorHAnsi"/>
          <w:sz w:val="24"/>
          <w:szCs w:val="24"/>
        </w:rPr>
        <w:t>”</w:t>
      </w:r>
    </w:p>
    <w:p w14:paraId="793F5227" w14:textId="3E46D2F9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236B5E0" w14:textId="30DC716D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 w:rsidR="006F22EF" w:rsidRPr="006F22EF">
        <w:rPr>
          <w:rFonts w:cstheme="minorHAnsi"/>
          <w:b/>
          <w:bCs/>
          <w:sz w:val="24"/>
          <w:szCs w:val="24"/>
        </w:rPr>
        <w:t>6</w:t>
      </w:r>
      <w:r w:rsidRPr="006F22EF">
        <w:rPr>
          <w:rFonts w:cstheme="minorHAnsi"/>
          <w:b/>
          <w:bCs/>
          <w:sz w:val="24"/>
          <w:szCs w:val="24"/>
        </w:rPr>
        <w:t>°</w:t>
      </w:r>
      <w:r w:rsidRPr="00230216">
        <w:rPr>
          <w:rFonts w:cstheme="minorHAnsi"/>
          <w:sz w:val="24"/>
          <w:szCs w:val="24"/>
        </w:rPr>
        <w:t xml:space="preserve"> O artigo 115 do Regimento Interno da Câmara Municipal de Guaíra, Estado do Paraná, passa a vigorar com a seguinte redação:</w:t>
      </w:r>
    </w:p>
    <w:p w14:paraId="6B4B7AF7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E18726C" w14:textId="1C1BEE4A" w:rsidR="00230216" w:rsidRDefault="00230216" w:rsidP="006F22EF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“Art. 115. As sessões ordinárias, com duração de até três horas, serão semanais e realizar-se-ão às segundas-feiras, às 1</w:t>
      </w:r>
      <w:r w:rsidR="005732ED">
        <w:rPr>
          <w:rFonts w:cstheme="minorHAnsi"/>
          <w:sz w:val="24"/>
          <w:szCs w:val="24"/>
        </w:rPr>
        <w:t>7</w:t>
      </w:r>
      <w:r w:rsidRPr="00230216">
        <w:rPr>
          <w:rFonts w:cstheme="minorHAnsi"/>
          <w:sz w:val="24"/>
          <w:szCs w:val="24"/>
        </w:rPr>
        <w:t>:00 horas.”</w:t>
      </w:r>
    </w:p>
    <w:p w14:paraId="20B7A148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FB2D7B1" w14:textId="4F05E5AC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 xml:space="preserve">Art. </w:t>
      </w:r>
      <w:r w:rsidR="006F22EF">
        <w:rPr>
          <w:rFonts w:cstheme="minorHAnsi"/>
          <w:b/>
          <w:bCs/>
          <w:sz w:val="24"/>
          <w:szCs w:val="24"/>
        </w:rPr>
        <w:t>7</w:t>
      </w:r>
      <w:r w:rsidRPr="00230216">
        <w:rPr>
          <w:rFonts w:cstheme="minorHAnsi"/>
          <w:b/>
          <w:bCs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O artigo 152 do Regimento Interno da Câmara de Vereadores passa a ter a seguinte redação:</w:t>
      </w:r>
    </w:p>
    <w:p w14:paraId="0C77A732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D3FA525" w14:textId="0063CCC2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152 […]</w:t>
      </w:r>
    </w:p>
    <w:p w14:paraId="69F0EE6D" w14:textId="77777777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5DAF4366" w14:textId="49541A97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§ 3°. A Mensagem aditiva do Prefeito será votada isoladamente em primeiro turno quando apresentada após primeira discussão e votação do Projeto, sendo seu texto</w:t>
      </w:r>
      <w:r>
        <w:rPr>
          <w:rFonts w:cstheme="minorHAnsi"/>
          <w:sz w:val="24"/>
          <w:szCs w:val="24"/>
        </w:rPr>
        <w:t>, se aprovado,</w:t>
      </w:r>
      <w:r w:rsidR="00230216" w:rsidRPr="00230216">
        <w:rPr>
          <w:rFonts w:cstheme="minorHAnsi"/>
          <w:sz w:val="24"/>
          <w:szCs w:val="24"/>
        </w:rPr>
        <w:t xml:space="preserve"> aglutinado </w:t>
      </w:r>
      <w:r>
        <w:rPr>
          <w:rFonts w:cstheme="minorHAnsi"/>
          <w:sz w:val="24"/>
          <w:szCs w:val="24"/>
        </w:rPr>
        <w:t>ao Projeto</w:t>
      </w:r>
      <w:r w:rsidR="00230216" w:rsidRPr="00230216">
        <w:rPr>
          <w:rFonts w:cstheme="minorHAnsi"/>
          <w:sz w:val="24"/>
          <w:szCs w:val="24"/>
        </w:rPr>
        <w:t xml:space="preserve"> para votação final em segundo turno.</w:t>
      </w:r>
      <w:r>
        <w:rPr>
          <w:rFonts w:cstheme="minorHAnsi"/>
          <w:sz w:val="24"/>
          <w:szCs w:val="24"/>
        </w:rPr>
        <w:t>”</w:t>
      </w:r>
    </w:p>
    <w:p w14:paraId="5F3869A7" w14:textId="59869175" w:rsidR="00230216" w:rsidRDefault="00230216" w:rsidP="002302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DDFE5" w14:textId="01FAC1EF" w:rsidR="00230216" w:rsidRDefault="006F22EF" w:rsidP="0023021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>
        <w:rPr>
          <w:rFonts w:cstheme="minorHAnsi"/>
          <w:b/>
          <w:bCs/>
          <w:sz w:val="24"/>
          <w:szCs w:val="24"/>
        </w:rPr>
        <w:t>8</w:t>
      </w:r>
      <w:r w:rsidRPr="006F22EF">
        <w:rPr>
          <w:rFonts w:cstheme="minorHAnsi"/>
          <w:b/>
          <w:bCs/>
          <w:sz w:val="24"/>
          <w:szCs w:val="24"/>
        </w:rPr>
        <w:t>°</w:t>
      </w:r>
      <w:r w:rsidRPr="006F22EF">
        <w:rPr>
          <w:rFonts w:cstheme="minorHAnsi"/>
          <w:sz w:val="24"/>
          <w:szCs w:val="24"/>
        </w:rPr>
        <w:t xml:space="preserve"> </w:t>
      </w:r>
      <w:r w:rsidR="00230216">
        <w:rPr>
          <w:rFonts w:cstheme="minorHAnsi"/>
          <w:sz w:val="24"/>
          <w:szCs w:val="24"/>
        </w:rPr>
        <w:t>O artigo 254</w:t>
      </w:r>
      <w:r>
        <w:rPr>
          <w:rFonts w:cstheme="minorHAnsi"/>
          <w:sz w:val="24"/>
          <w:szCs w:val="24"/>
        </w:rPr>
        <w:t xml:space="preserve"> </w:t>
      </w:r>
      <w:r w:rsidR="00230216">
        <w:rPr>
          <w:rFonts w:cstheme="minorHAnsi"/>
          <w:sz w:val="24"/>
          <w:szCs w:val="24"/>
        </w:rPr>
        <w:t xml:space="preserve">do Regimento Interno da Câmara </w:t>
      </w:r>
      <w:r>
        <w:rPr>
          <w:rFonts w:cstheme="minorHAnsi"/>
          <w:sz w:val="24"/>
          <w:szCs w:val="24"/>
        </w:rPr>
        <w:t>Municipal de Guaíra, Estado do Paraná,</w:t>
      </w:r>
      <w:r w:rsidR="00230216">
        <w:rPr>
          <w:rFonts w:cstheme="minorHAnsi"/>
          <w:sz w:val="24"/>
          <w:szCs w:val="24"/>
        </w:rPr>
        <w:t xml:space="preserve"> passa a ter a seguinte redação:</w:t>
      </w:r>
    </w:p>
    <w:p w14:paraId="5933E3E7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EDCB67E" w14:textId="2460C9E6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 xml:space="preserve">Art. 254 Nas sessões em que estiver em pauta o projeto de decreto legislativo a que se refere o § 1° do artigo anterior, o mesmo só terá exclusividade na Ordem </w:t>
      </w:r>
      <w:r w:rsidR="00230216" w:rsidRPr="00230216">
        <w:rPr>
          <w:rFonts w:cstheme="minorHAnsi"/>
          <w:sz w:val="24"/>
          <w:szCs w:val="24"/>
        </w:rPr>
        <w:lastRenderedPageBreak/>
        <w:t>do Dia reservada à apreciação da matéria se o Decreto Legislativo de julgamento das contas contrariar as conclusões do Parecer Prévio do Tribunal de Contas.</w:t>
      </w:r>
      <w:r>
        <w:rPr>
          <w:rFonts w:cstheme="minorHAnsi"/>
          <w:sz w:val="24"/>
          <w:szCs w:val="24"/>
        </w:rPr>
        <w:t>”</w:t>
      </w:r>
    </w:p>
    <w:p w14:paraId="5307CE5A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1AD772C3" w14:textId="1AF5A121" w:rsidR="005E17CC" w:rsidRPr="00F6648F" w:rsidRDefault="005E17CC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 w:rsidR="00105DE6">
        <w:rPr>
          <w:rFonts w:cstheme="minorHAnsi"/>
          <w:b/>
          <w:bCs/>
          <w:sz w:val="24"/>
          <w:szCs w:val="24"/>
        </w:rPr>
        <w:t>9</w:t>
      </w:r>
      <w:r w:rsidR="006F22EF" w:rsidRPr="006F22EF">
        <w:rPr>
          <w:rFonts w:cstheme="minorHAnsi"/>
          <w:b/>
          <w:bCs/>
          <w:sz w:val="24"/>
          <w:szCs w:val="24"/>
        </w:rPr>
        <w:t>°</w:t>
      </w:r>
      <w:r w:rsidRPr="006F22EF">
        <w:rPr>
          <w:rFonts w:cstheme="minorHAnsi"/>
          <w:sz w:val="24"/>
          <w:szCs w:val="24"/>
        </w:rPr>
        <w:t xml:space="preserve"> Esta </w:t>
      </w:r>
      <w:r w:rsidRPr="00F6648F">
        <w:rPr>
          <w:rFonts w:cstheme="minorHAnsi"/>
          <w:sz w:val="24"/>
          <w:szCs w:val="24"/>
        </w:rPr>
        <w:t>resolução entra em vigor na data da sua publicação.</w:t>
      </w:r>
    </w:p>
    <w:p w14:paraId="565A5A10" w14:textId="77777777" w:rsidR="005E17CC" w:rsidRPr="00212448" w:rsidRDefault="005E17CC" w:rsidP="00A305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9ABCE01" w14:textId="0CB48120" w:rsidR="005E17CC" w:rsidRPr="00212448" w:rsidRDefault="005E17CC" w:rsidP="00F6648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12448">
        <w:rPr>
          <w:rFonts w:cstheme="minorHAnsi"/>
          <w:sz w:val="24"/>
          <w:szCs w:val="24"/>
        </w:rPr>
        <w:t xml:space="preserve">Gabinete do Presidente da Câmara Municipal de Guaíra, Estado do Paraná, em </w:t>
      </w:r>
      <w:r w:rsidR="006F22EF" w:rsidRPr="00212448">
        <w:rPr>
          <w:rFonts w:cstheme="minorHAnsi"/>
          <w:sz w:val="24"/>
          <w:szCs w:val="24"/>
        </w:rPr>
        <w:t>06 de fevereiro</w:t>
      </w:r>
      <w:r w:rsidRPr="00212448">
        <w:rPr>
          <w:rFonts w:cstheme="minorHAnsi"/>
          <w:sz w:val="24"/>
          <w:szCs w:val="24"/>
        </w:rPr>
        <w:t xml:space="preserve"> de 202</w:t>
      </w:r>
      <w:r w:rsidR="006F22EF" w:rsidRPr="00212448">
        <w:rPr>
          <w:rFonts w:cstheme="minorHAnsi"/>
          <w:sz w:val="24"/>
          <w:szCs w:val="24"/>
        </w:rPr>
        <w:t>3</w:t>
      </w:r>
      <w:r w:rsidRPr="00212448">
        <w:rPr>
          <w:rFonts w:cstheme="minorHAnsi"/>
          <w:sz w:val="24"/>
          <w:szCs w:val="24"/>
        </w:rPr>
        <w:t>.</w:t>
      </w:r>
    </w:p>
    <w:p w14:paraId="2F0ADD52" w14:textId="77777777" w:rsidR="005E17CC" w:rsidRPr="00212448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D96E47" w14:textId="77777777" w:rsidR="005E17CC" w:rsidRPr="00212448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2B06FB" w14:textId="77777777" w:rsidR="006959CB" w:rsidRPr="00212448" w:rsidRDefault="006959CB" w:rsidP="006959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CRISTIANE GIANGARELLI</w:t>
      </w:r>
    </w:p>
    <w:p w14:paraId="6EE9CDE0" w14:textId="02E34AAB" w:rsidR="005E17CC" w:rsidRPr="00212448" w:rsidRDefault="005E17CC" w:rsidP="00A3050A">
      <w:pPr>
        <w:spacing w:line="240" w:lineRule="auto"/>
        <w:jc w:val="center"/>
        <w:rPr>
          <w:rFonts w:cstheme="minorHAnsi"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Presidente – Gestão/202</w:t>
      </w:r>
      <w:r w:rsidR="006959CB" w:rsidRPr="00212448">
        <w:rPr>
          <w:rFonts w:cstheme="minorHAnsi"/>
          <w:b/>
          <w:sz w:val="24"/>
          <w:szCs w:val="24"/>
        </w:rPr>
        <w:t>3</w:t>
      </w:r>
    </w:p>
    <w:p w14:paraId="1A8C0735" w14:textId="77777777" w:rsidR="005E17CC" w:rsidRPr="00212448" w:rsidRDefault="005E17CC" w:rsidP="00A305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6689BE" w14:textId="77777777" w:rsidR="00A3050A" w:rsidRPr="00212448" w:rsidRDefault="00A3050A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BD4266" w14:textId="7D619308" w:rsidR="005E17CC" w:rsidRPr="00212448" w:rsidRDefault="00FE3465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TEREZA CAMILO DOS SANTOS</w:t>
      </w:r>
    </w:p>
    <w:p w14:paraId="2F5FBEFE" w14:textId="77777777" w:rsidR="006959CB" w:rsidRPr="00212448" w:rsidRDefault="006959CB" w:rsidP="006959CB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Vice-Presidente</w:t>
      </w:r>
    </w:p>
    <w:p w14:paraId="2352825C" w14:textId="072ED943" w:rsidR="006959CB" w:rsidRPr="00212448" w:rsidRDefault="006959CB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1A1A7" w14:textId="75B353FD" w:rsidR="006959CB" w:rsidRPr="00212448" w:rsidRDefault="006959CB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AA0652" w14:textId="77777777" w:rsidR="006959CB" w:rsidRPr="00212448" w:rsidRDefault="006959CB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1402B2" w14:textId="77777777" w:rsidR="006959CB" w:rsidRPr="00212448" w:rsidRDefault="006959CB" w:rsidP="00F6648F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 xml:space="preserve">RAUFI EDSON FRANCO PEDROSO </w:t>
      </w:r>
    </w:p>
    <w:p w14:paraId="027F06BB" w14:textId="694452E0" w:rsidR="00163624" w:rsidRPr="00212448" w:rsidRDefault="005E17CC" w:rsidP="00F6648F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Secretári</w:t>
      </w:r>
      <w:r w:rsidR="006959CB" w:rsidRPr="00212448">
        <w:rPr>
          <w:rFonts w:asciiTheme="minorHAnsi" w:hAnsiTheme="minorHAnsi" w:cstheme="minorHAnsi"/>
          <w:b/>
          <w:sz w:val="24"/>
          <w:szCs w:val="24"/>
        </w:rPr>
        <w:t>o</w:t>
      </w:r>
    </w:p>
    <w:p w14:paraId="488371C9" w14:textId="77777777" w:rsidR="00F6648F" w:rsidRPr="00230216" w:rsidRDefault="00F6648F">
      <w:pPr>
        <w:pStyle w:val="SemEspaamen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F6648F" w:rsidRPr="00230216" w:rsidSect="00F6648F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C"/>
    <w:rsid w:val="000006E8"/>
    <w:rsid w:val="00031DB4"/>
    <w:rsid w:val="000A1620"/>
    <w:rsid w:val="00105DE6"/>
    <w:rsid w:val="00163624"/>
    <w:rsid w:val="00191EBF"/>
    <w:rsid w:val="00212448"/>
    <w:rsid w:val="00230216"/>
    <w:rsid w:val="0024099C"/>
    <w:rsid w:val="002840B9"/>
    <w:rsid w:val="003B5C48"/>
    <w:rsid w:val="003B639C"/>
    <w:rsid w:val="003D1171"/>
    <w:rsid w:val="004D7D57"/>
    <w:rsid w:val="00527CCD"/>
    <w:rsid w:val="005732ED"/>
    <w:rsid w:val="005763BA"/>
    <w:rsid w:val="005E17CC"/>
    <w:rsid w:val="0064695F"/>
    <w:rsid w:val="006959CB"/>
    <w:rsid w:val="006E6CDE"/>
    <w:rsid w:val="006F22EF"/>
    <w:rsid w:val="00827E3C"/>
    <w:rsid w:val="008B5797"/>
    <w:rsid w:val="008D211D"/>
    <w:rsid w:val="00A077D6"/>
    <w:rsid w:val="00A3050A"/>
    <w:rsid w:val="00C747FF"/>
    <w:rsid w:val="00D177C5"/>
    <w:rsid w:val="00E564F7"/>
    <w:rsid w:val="00E81687"/>
    <w:rsid w:val="00F05278"/>
    <w:rsid w:val="00F14A3C"/>
    <w:rsid w:val="00F6648F"/>
    <w:rsid w:val="00F669F0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06D8"/>
  <w15:chartTrackingRefBased/>
  <w15:docId w15:val="{3EF9B0BB-A1D8-4DCD-8A0E-0373FF8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73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</cp:lastModifiedBy>
  <cp:revision>2</cp:revision>
  <cp:lastPrinted>2022-01-20T14:18:00Z</cp:lastPrinted>
  <dcterms:created xsi:type="dcterms:W3CDTF">2023-02-07T13:50:00Z</dcterms:created>
  <dcterms:modified xsi:type="dcterms:W3CDTF">2023-02-07T13:50:00Z</dcterms:modified>
</cp:coreProperties>
</file>